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DD12" w14:textId="11D05B33" w:rsidR="00027AA3" w:rsidRPr="00CA06CB" w:rsidRDefault="00027AA3" w:rsidP="00A93856">
      <w:pPr>
        <w:pStyle w:val="Standard"/>
        <w:pageBreakBefore/>
        <w:spacing w:before="57" w:line="360" w:lineRule="auto"/>
        <w:ind w:right="-1"/>
        <w:jc w:val="center"/>
        <w:rPr>
          <w:rFonts w:ascii="Arial" w:hAnsi="Arial"/>
        </w:rPr>
      </w:pPr>
      <w:r w:rsidRPr="00CA06CB">
        <w:rPr>
          <w:rFonts w:ascii="Arial" w:hAnsi="Arial"/>
          <w:b/>
          <w:bCs/>
          <w:color w:val="000000"/>
        </w:rPr>
        <w:t>ANEXO I</w:t>
      </w:r>
    </w:p>
    <w:p w14:paraId="64A7C5CB" w14:textId="77777777" w:rsidR="00027AA3" w:rsidRPr="00CA06CB" w:rsidRDefault="00027AA3" w:rsidP="00A93856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CA06CB">
        <w:rPr>
          <w:rFonts w:ascii="Arial" w:hAnsi="Arial"/>
          <w:b/>
          <w:bCs/>
          <w:color w:val="000000"/>
        </w:rPr>
        <w:t>TERMO DE REFERÊNCIA</w:t>
      </w:r>
    </w:p>
    <w:p w14:paraId="135BD6D0" w14:textId="77777777" w:rsidR="00027AA3" w:rsidRPr="00CA06CB" w:rsidRDefault="00027AA3" w:rsidP="00A93856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</w:rPr>
      </w:pPr>
      <w:bookmarkStart w:id="0" w:name="_GoBack"/>
      <w:bookmarkEnd w:id="0"/>
    </w:p>
    <w:p w14:paraId="454CA9C7" w14:textId="630380C9" w:rsidR="00027AA3" w:rsidRPr="00CA06CB" w:rsidRDefault="00FA2498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1. </w:t>
      </w:r>
      <w:r w:rsidR="00027AA3" w:rsidRPr="00CA06CB">
        <w:rPr>
          <w:rFonts w:ascii="Arial" w:hAnsi="Arial"/>
          <w:b/>
          <w:bCs/>
          <w:color w:val="000000"/>
        </w:rPr>
        <w:t>OBJETO</w:t>
      </w:r>
    </w:p>
    <w:p w14:paraId="291A0452" w14:textId="77777777" w:rsidR="00027AA3" w:rsidRPr="00CA06CB" w:rsidRDefault="00027AA3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</w:p>
    <w:p w14:paraId="66248D23" w14:textId="0F49E0EF" w:rsidR="00027AA3" w:rsidRDefault="00FA2498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FA2498">
        <w:rPr>
          <w:rFonts w:ascii="Arial" w:hAnsi="Arial"/>
          <w:b/>
          <w:color w:val="000000"/>
        </w:rPr>
        <w:t xml:space="preserve">1.1. </w:t>
      </w:r>
      <w:commentRangeStart w:id="1"/>
      <w:r w:rsidR="00027AA3" w:rsidRPr="00CA06CB">
        <w:rPr>
          <w:rFonts w:ascii="Arial" w:hAnsi="Arial"/>
          <w:color w:val="000000"/>
        </w:rPr>
        <w:t>Registro</w:t>
      </w:r>
      <w:commentRangeEnd w:id="1"/>
      <w:r>
        <w:rPr>
          <w:rStyle w:val="Refdecomentrio"/>
          <w:rFonts w:cs="Mangal"/>
        </w:rPr>
        <w:commentReference w:id="1"/>
      </w:r>
      <w:r w:rsidR="00027AA3" w:rsidRPr="00CA06CB">
        <w:rPr>
          <w:rFonts w:ascii="Arial" w:hAnsi="Arial"/>
          <w:color w:val="000000"/>
        </w:rPr>
        <w:t xml:space="preserve"> de Preços</w:t>
      </w:r>
      <w:r>
        <w:rPr>
          <w:rFonts w:ascii="Arial" w:hAnsi="Arial"/>
          <w:color w:val="000000"/>
        </w:rPr>
        <w:t xml:space="preserve"> para</w:t>
      </w:r>
      <w:r w:rsidR="00027AA3" w:rsidRPr="00CA06CB">
        <w:rPr>
          <w:rFonts w:ascii="Arial" w:hAnsi="Arial"/>
          <w:color w:val="000000"/>
        </w:rPr>
        <w:t xml:space="preserve"> aquisição de </w:t>
      </w:r>
      <w:r w:rsidR="00027AA3" w:rsidRPr="00872F61">
        <w:rPr>
          <w:rFonts w:ascii="Arial" w:hAnsi="Arial"/>
          <w:color w:val="000000"/>
          <w:highlight w:val="yellow"/>
        </w:rPr>
        <w:t>_______________</w:t>
      </w:r>
      <w:r w:rsidR="00027AA3" w:rsidRPr="00CA06CB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para atender a demanda do Munícipio, </w:t>
      </w:r>
      <w:r w:rsidR="00027AA3" w:rsidRPr="00CA06CB">
        <w:rPr>
          <w:rFonts w:ascii="Arial" w:hAnsi="Arial"/>
          <w:color w:val="000000"/>
        </w:rPr>
        <w:t>conforme especificações abaixo:</w:t>
      </w:r>
    </w:p>
    <w:p w14:paraId="08BCD173" w14:textId="18F82E17" w:rsidR="00DE73B0" w:rsidRDefault="00DE73B0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</w:p>
    <w:p w14:paraId="42FD2A43" w14:textId="08E81AE9" w:rsidR="00027AA3" w:rsidRDefault="00FA2498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1.2.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="00027AA3" w:rsidRPr="00CA06CB">
        <w:rPr>
          <w:rFonts w:ascii="Arial" w:hAnsi="Arial"/>
          <w:b/>
          <w:bCs/>
          <w:color w:val="000000"/>
        </w:rPr>
        <w:t>ESPECIFICAÇÕES TÉCNICAS</w:t>
      </w:r>
    </w:p>
    <w:tbl>
      <w:tblPr>
        <w:tblpPr w:leftFromText="141" w:rightFromText="141" w:vertAnchor="text" w:horzAnchor="margin" w:tblpY="1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1677"/>
        <w:gridCol w:w="1220"/>
        <w:gridCol w:w="1026"/>
        <w:gridCol w:w="1401"/>
        <w:gridCol w:w="1075"/>
        <w:gridCol w:w="825"/>
        <w:gridCol w:w="1227"/>
      </w:tblGrid>
      <w:tr w:rsidR="00F60C68" w:rsidRPr="0020168A" w14:paraId="707A0DA8" w14:textId="77777777" w:rsidTr="00FA2498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C4C3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commentRangeStart w:id="2"/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ITEM</w:t>
            </w:r>
            <w:commentRangeEnd w:id="2"/>
            <w:r w:rsidR="00FA2498">
              <w:rPr>
                <w:rStyle w:val="Refdecomentrio"/>
                <w:rFonts w:cs="Mangal"/>
              </w:rPr>
              <w:commentReference w:id="2"/>
            </w:r>
          </w:p>
          <w:p w14:paraId="70D9676B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7A5E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043C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ÓDIGO DO ITEM NO CATÁLOGO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5557A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D12E4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B26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B2A1B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B1DFB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sz w:val="20"/>
                <w:szCs w:val="20"/>
              </w:rPr>
              <w:t xml:space="preserve">INTERVALO MÍNIMO ENTRE LANCES </w:t>
            </w:r>
          </w:p>
        </w:tc>
      </w:tr>
      <w:tr w:rsidR="00F60C68" w:rsidRPr="0020168A" w14:paraId="695A1DA6" w14:textId="77777777" w:rsidTr="00FA2498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E051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C47B0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F09E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DAC1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F39C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64D1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61CA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879B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60C68" w:rsidRPr="0020168A" w14:paraId="0434F818" w14:textId="77777777" w:rsidTr="00FA2498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04910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C9E5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1434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3357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7921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CFBE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E5CF5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C792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60C68" w:rsidRPr="0020168A" w14:paraId="2F049438" w14:textId="77777777" w:rsidTr="00FA2498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E7234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2BA7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77BC2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B65D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F56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9F01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A562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6708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60C68" w:rsidRPr="0020168A" w14:paraId="001EC536" w14:textId="77777777" w:rsidTr="00FA2498"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6FAEA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r w:rsidRPr="0020168A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C34A" w14:textId="77777777" w:rsidR="00F60C68" w:rsidRPr="0020168A" w:rsidRDefault="00F60C68" w:rsidP="00A93856">
            <w:pPr>
              <w:spacing w:before="120" w:afterLines="120" w:after="288" w:line="36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D762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9AD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6548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249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9FDA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F56B9" w14:textId="77777777" w:rsidR="00F60C68" w:rsidRPr="0020168A" w:rsidRDefault="00F60C68" w:rsidP="00A93856">
            <w:pPr>
              <w:widowControl w:val="0"/>
              <w:spacing w:before="120" w:afterLines="120" w:after="288" w:line="36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14:paraId="12C0CFB7" w14:textId="77777777" w:rsidR="00F60C68" w:rsidRPr="00CA06CB" w:rsidRDefault="00F60C68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</w:p>
    <w:p w14:paraId="4987AEBC" w14:textId="43132F6C" w:rsidR="00027AA3" w:rsidRDefault="00CE6D92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  <w:sz w:val="20"/>
        </w:rPr>
      </w:pPr>
      <w:r w:rsidRPr="00DD0EC1">
        <w:rPr>
          <w:rFonts w:ascii="Arial" w:hAnsi="Arial"/>
          <w:b/>
          <w:bCs/>
          <w:i/>
          <w:color w:val="FF0000"/>
          <w:sz w:val="20"/>
        </w:rPr>
        <w:t>(</w:t>
      </w:r>
      <w:r w:rsidR="00085C4B">
        <w:rPr>
          <w:rFonts w:ascii="Arial" w:hAnsi="Arial"/>
          <w:b/>
          <w:i/>
          <w:color w:val="FF0000"/>
          <w:sz w:val="20"/>
        </w:rPr>
        <w:t>NOTA EXPLICATIVA</w:t>
      </w:r>
      <w:r w:rsidR="00085C4B">
        <w:rPr>
          <w:rFonts w:ascii="Arial" w:hAnsi="Arial"/>
          <w:bCs/>
          <w:i/>
          <w:color w:val="FF0000"/>
          <w:sz w:val="20"/>
        </w:rPr>
        <w:t xml:space="preserve">: </w:t>
      </w:r>
      <w:r w:rsidR="00027AA3" w:rsidRPr="00DD0EC1">
        <w:rPr>
          <w:rFonts w:ascii="Arial" w:hAnsi="Arial"/>
          <w:bCs/>
          <w:i/>
          <w:color w:val="FF0000"/>
          <w:sz w:val="20"/>
        </w:rPr>
        <w:t>Neste tópico, devem estar todas as especificações de forma detalhada, para garantir a qualidade da contratação. Devem ser consideradas as normas técnicas eventualmente existentes, quanto a requisitos mínimos de qualidade, utilidade, resistência e segurança, conforme legislação vigente.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A especificação do produto deverá ser preferencialmente conforme catálogo eletrônico de padronização. 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Aqui também deve ser indicada exigência de garantia do fabricante e prazo mínimo, se for o caso, assim como prazo de validade do produto.  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>Por fim, quando imprescindível a aquisição de bem de marca específica (Art. 41 da Lei 14.133) deverá constar justificativa expressa neste tópico e apresentação de parecer técnico do órgão competente que deve ser juntado no processo</w:t>
      </w:r>
      <w:r w:rsidR="00027AA3" w:rsidRPr="00DD0EC1">
        <w:rPr>
          <w:rFonts w:ascii="Arial" w:hAnsi="Arial"/>
          <w:bCs/>
          <w:color w:val="FF0000"/>
          <w:sz w:val="20"/>
        </w:rPr>
        <w:t>.</w:t>
      </w:r>
      <w:r w:rsidRPr="00DD0EC1">
        <w:rPr>
          <w:rFonts w:ascii="Arial" w:hAnsi="Arial"/>
          <w:bCs/>
          <w:color w:val="FF0000"/>
          <w:sz w:val="20"/>
        </w:rPr>
        <w:t>)</w:t>
      </w:r>
      <w:r w:rsidR="00027AA3" w:rsidRPr="00DD0EC1">
        <w:rPr>
          <w:rFonts w:ascii="Arial" w:hAnsi="Arial"/>
          <w:bCs/>
          <w:color w:val="FF0000"/>
          <w:sz w:val="20"/>
        </w:rPr>
        <w:t xml:space="preserve"> </w:t>
      </w:r>
    </w:p>
    <w:p w14:paraId="3FC1B00B" w14:textId="77777777" w:rsid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FF0000"/>
        </w:rPr>
      </w:pPr>
    </w:p>
    <w:p w14:paraId="082FE7BC" w14:textId="2AB3FA6F" w:rsidR="00BE08A8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</w:rPr>
      </w:pPr>
      <w:commentRangeStart w:id="3"/>
      <w:r w:rsidRPr="001C1300">
        <w:rPr>
          <w:rFonts w:ascii="Arial" w:hAnsi="Arial"/>
          <w:b/>
          <w:bCs/>
          <w:color w:val="FF0000"/>
        </w:rPr>
        <w:t>1</w:t>
      </w:r>
      <w:commentRangeEnd w:id="3"/>
      <w:r w:rsidRPr="001C1300">
        <w:rPr>
          <w:rStyle w:val="Refdecomentrio"/>
          <w:rFonts w:cs="Mangal"/>
          <w:color w:val="FF0000"/>
        </w:rPr>
        <w:commentReference w:id="3"/>
      </w:r>
      <w:r w:rsidRPr="001C1300">
        <w:rPr>
          <w:rFonts w:ascii="Arial" w:hAnsi="Arial"/>
          <w:b/>
          <w:bCs/>
          <w:color w:val="FF0000"/>
        </w:rPr>
        <w:t xml:space="preserve">.2.1. </w:t>
      </w:r>
      <w:r w:rsidRPr="001C1300">
        <w:rPr>
          <w:rFonts w:ascii="Arial" w:hAnsi="Arial" w:hint="eastAsia"/>
          <w:bCs/>
          <w:color w:val="FF0000"/>
        </w:rPr>
        <w:t>Para os itens</w:t>
      </w:r>
      <w:proofErr w:type="gramStart"/>
      <w:r w:rsidRPr="001C1300">
        <w:rPr>
          <w:rFonts w:ascii="Arial" w:hAnsi="Arial" w:hint="eastAsia"/>
          <w:bCs/>
          <w:color w:val="FF0000"/>
        </w:rPr>
        <w:t xml:space="preserve"> ....</w:t>
      </w:r>
      <w:proofErr w:type="gramEnd"/>
      <w:r w:rsidRPr="001C1300">
        <w:rPr>
          <w:rFonts w:ascii="Arial" w:hAnsi="Arial" w:hint="eastAsia"/>
          <w:bCs/>
          <w:color w:val="FF0000"/>
        </w:rPr>
        <w:t xml:space="preserve">., ....., ....., a </w:t>
      </w:r>
      <w:r w:rsidRPr="001C1300">
        <w:rPr>
          <w:rFonts w:ascii="Arial" w:hAnsi="Arial"/>
          <w:bCs/>
          <w:color w:val="FF0000"/>
        </w:rPr>
        <w:t>participação é</w:t>
      </w:r>
      <w:r w:rsidRPr="001C1300">
        <w:rPr>
          <w:rFonts w:ascii="Arial" w:hAnsi="Arial" w:hint="eastAsia"/>
          <w:bCs/>
          <w:color w:val="FF0000"/>
        </w:rPr>
        <w:t xml:space="preserve"> exclusiva a microempresas e empresas de pequeno porte, nos termos do art. 48 da Lei Complementar n</w:t>
      </w:r>
      <w:r w:rsidRPr="001C1300">
        <w:rPr>
          <w:rFonts w:ascii="Arial" w:hAnsi="Arial" w:hint="eastAsia"/>
          <w:bCs/>
          <w:color w:val="FF0000"/>
        </w:rPr>
        <w:t>º</w:t>
      </w:r>
      <w:r w:rsidRPr="001C1300">
        <w:rPr>
          <w:rFonts w:ascii="Arial" w:hAnsi="Arial" w:hint="eastAsia"/>
          <w:bCs/>
          <w:color w:val="FF0000"/>
        </w:rPr>
        <w:t xml:space="preserve"> 123, de 14 de dezembro de 2006.</w:t>
      </w:r>
    </w:p>
    <w:p w14:paraId="048B72FC" w14:textId="74C6F0FB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FF0000"/>
        </w:rPr>
      </w:pPr>
      <w:r w:rsidRPr="001C1300">
        <w:rPr>
          <w:rFonts w:ascii="Arial" w:hAnsi="Arial"/>
          <w:b/>
          <w:bCs/>
          <w:color w:val="FF0000"/>
        </w:rPr>
        <w:t>OU</w:t>
      </w:r>
    </w:p>
    <w:p w14:paraId="657ED3A6" w14:textId="36296A50" w:rsid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</w:rPr>
      </w:pPr>
      <w:r w:rsidRPr="001C1300">
        <w:rPr>
          <w:rFonts w:ascii="Arial" w:hAnsi="Arial"/>
          <w:bCs/>
          <w:color w:val="FF0000"/>
        </w:rPr>
        <w:t>DO CASO DE NÃO SE APLICAR (</w:t>
      </w:r>
      <w:r>
        <w:rPr>
          <w:rFonts w:ascii="Arial" w:hAnsi="Arial"/>
          <w:bCs/>
          <w:color w:val="FF0000"/>
        </w:rPr>
        <w:t>conforme apurado na pesquisa de mercado do ETP) deverá ser incluída a justificativa.</w:t>
      </w:r>
    </w:p>
    <w:p w14:paraId="6DE03F0C" w14:textId="77777777" w:rsidR="001C1300" w:rsidRDefault="001C1300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</w:p>
    <w:p w14:paraId="3C61FD24" w14:textId="1AA448E3" w:rsidR="00BE08A8" w:rsidRDefault="001C1300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</w:t>
      </w:r>
      <w:r w:rsidR="00BE08A8">
        <w:rPr>
          <w:rFonts w:ascii="Arial" w:hAnsi="Arial"/>
          <w:b/>
          <w:bCs/>
          <w:color w:val="000000"/>
        </w:rPr>
        <w:t>.3.</w:t>
      </w:r>
      <w:r w:rsidR="00BE08A8" w:rsidRPr="00CA06CB">
        <w:rPr>
          <w:rFonts w:ascii="Arial" w:hAnsi="Arial"/>
          <w:b/>
          <w:bCs/>
          <w:color w:val="000000"/>
        </w:rPr>
        <w:t xml:space="preserve"> CLASSIFICAÇÃO DOS BENS E SERVIÇOS COMUNS</w:t>
      </w:r>
    </w:p>
    <w:p w14:paraId="16390FCB" w14:textId="227CDDAF" w:rsidR="00BE08A8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00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261F9DB0" w14:textId="1F5566BD" w:rsidR="00BE08A8" w:rsidRDefault="00BE08A8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1.3.1. </w:t>
      </w:r>
      <w:commentRangeStart w:id="4"/>
      <w:proofErr w:type="gramStart"/>
      <w:r w:rsidRPr="00CA06CB">
        <w:rPr>
          <w:rFonts w:ascii="Arial" w:hAnsi="Arial"/>
          <w:color w:val="000000"/>
        </w:rPr>
        <w:t>O</w:t>
      </w:r>
      <w:commentRangeEnd w:id="4"/>
      <w:r>
        <w:rPr>
          <w:rStyle w:val="Refdecomentrio"/>
          <w:rFonts w:cs="Mangal"/>
        </w:rPr>
        <w:commentReference w:id="4"/>
      </w:r>
      <w:r w:rsidRPr="00CA06CB">
        <w:rPr>
          <w:rFonts w:ascii="Arial" w:hAnsi="Arial"/>
          <w:color w:val="000000"/>
        </w:rPr>
        <w:t>(</w:t>
      </w:r>
      <w:proofErr w:type="gramEnd"/>
      <w:r w:rsidRPr="00CA06CB">
        <w:rPr>
          <w:rFonts w:ascii="Arial" w:hAnsi="Arial"/>
          <w:color w:val="000000"/>
        </w:rPr>
        <w:t>s) objeto(s) dessa licitação é(são) classificado(s) como bem(</w:t>
      </w:r>
      <w:proofErr w:type="spellStart"/>
      <w:r w:rsidRPr="00CA06CB">
        <w:rPr>
          <w:rFonts w:ascii="Arial" w:hAnsi="Arial"/>
          <w:color w:val="000000"/>
        </w:rPr>
        <w:t>ns</w:t>
      </w:r>
      <w:proofErr w:type="spellEnd"/>
      <w:r w:rsidRPr="00CA06CB">
        <w:rPr>
          <w:rFonts w:ascii="Arial" w:hAnsi="Arial"/>
          <w:color w:val="000000"/>
        </w:rPr>
        <w:t>) comum(</w:t>
      </w:r>
      <w:proofErr w:type="spellStart"/>
      <w:r w:rsidRPr="00CA06CB">
        <w:rPr>
          <w:rFonts w:ascii="Arial" w:hAnsi="Arial"/>
          <w:color w:val="000000"/>
        </w:rPr>
        <w:t>ns</w:t>
      </w:r>
      <w:proofErr w:type="spellEnd"/>
      <w:r w:rsidRPr="00CA06CB">
        <w:rPr>
          <w:rFonts w:ascii="Arial" w:hAnsi="Arial"/>
          <w:color w:val="000000"/>
        </w:rPr>
        <w:t>), pois possui(em) especificação(</w:t>
      </w:r>
      <w:proofErr w:type="spellStart"/>
      <w:r w:rsidRPr="00CA06CB">
        <w:rPr>
          <w:rFonts w:ascii="Arial" w:hAnsi="Arial"/>
          <w:color w:val="000000"/>
        </w:rPr>
        <w:t>ões</w:t>
      </w:r>
      <w:proofErr w:type="spellEnd"/>
      <w:r w:rsidRPr="00CA06CB">
        <w:rPr>
          <w:rFonts w:ascii="Arial" w:hAnsi="Arial"/>
          <w:color w:val="000000"/>
        </w:rPr>
        <w:t>) usual(</w:t>
      </w:r>
      <w:proofErr w:type="spellStart"/>
      <w:r w:rsidRPr="00CA06CB">
        <w:rPr>
          <w:rFonts w:ascii="Arial" w:hAnsi="Arial"/>
          <w:color w:val="000000"/>
        </w:rPr>
        <w:t>is</w:t>
      </w:r>
      <w:proofErr w:type="spellEnd"/>
      <w:r w:rsidRPr="00CA06CB">
        <w:rPr>
          <w:rFonts w:ascii="Arial" w:hAnsi="Arial"/>
          <w:color w:val="000000"/>
        </w:rPr>
        <w:t>) de mercado e padrão(</w:t>
      </w:r>
      <w:proofErr w:type="spellStart"/>
      <w:r w:rsidRPr="00CA06CB">
        <w:rPr>
          <w:rFonts w:ascii="Arial" w:hAnsi="Arial"/>
          <w:color w:val="000000"/>
        </w:rPr>
        <w:t>ões</w:t>
      </w:r>
      <w:proofErr w:type="spellEnd"/>
      <w:r w:rsidRPr="00CA06CB">
        <w:rPr>
          <w:rFonts w:ascii="Arial" w:hAnsi="Arial"/>
          <w:color w:val="000000"/>
        </w:rPr>
        <w:t xml:space="preserve">) de qualidade </w:t>
      </w:r>
      <w:r w:rsidRPr="00CA06CB">
        <w:rPr>
          <w:rFonts w:ascii="Arial" w:hAnsi="Arial"/>
          <w:color w:val="000000"/>
        </w:rPr>
        <w:lastRenderedPageBreak/>
        <w:t>definidas em edital, conforme estabelece o inciso XIII do art. 6º da Lei Federal n.º 14.133, de 2021.</w:t>
      </w:r>
    </w:p>
    <w:p w14:paraId="25F13298" w14:textId="476DDEE0" w:rsidR="00BE08A8" w:rsidRDefault="00BE08A8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1.3.2. </w:t>
      </w:r>
      <w:commentRangeStart w:id="5"/>
      <w:proofErr w:type="gramStart"/>
      <w:r w:rsidRPr="00CA06CB">
        <w:rPr>
          <w:rFonts w:ascii="Arial" w:hAnsi="Arial"/>
          <w:color w:val="000000"/>
        </w:rPr>
        <w:t>O</w:t>
      </w:r>
      <w:commentRangeEnd w:id="5"/>
      <w:r>
        <w:rPr>
          <w:rStyle w:val="Refdecomentrio"/>
          <w:rFonts w:cs="Mangal"/>
        </w:rPr>
        <w:commentReference w:id="5"/>
      </w:r>
      <w:r w:rsidRPr="00CA06CB">
        <w:rPr>
          <w:rFonts w:ascii="Arial" w:hAnsi="Arial"/>
          <w:color w:val="000000"/>
        </w:rPr>
        <w:t>(</w:t>
      </w:r>
      <w:proofErr w:type="gramEnd"/>
      <w:r w:rsidRPr="00CA06CB">
        <w:rPr>
          <w:rFonts w:ascii="Arial" w:hAnsi="Arial"/>
          <w:color w:val="000000"/>
        </w:rPr>
        <w:t xml:space="preserve">s) objeto(s) dessa licitação </w:t>
      </w:r>
      <w:r>
        <w:rPr>
          <w:rFonts w:ascii="Arial" w:hAnsi="Arial"/>
          <w:color w:val="000000"/>
        </w:rPr>
        <w:t xml:space="preserve">não se enquadra(m) </w:t>
      </w:r>
      <w:r w:rsidRPr="00CA06CB">
        <w:rPr>
          <w:rFonts w:ascii="Arial" w:hAnsi="Arial"/>
          <w:color w:val="000000"/>
        </w:rPr>
        <w:t>como bem(</w:t>
      </w:r>
      <w:proofErr w:type="spellStart"/>
      <w:r w:rsidRPr="00CA06CB">
        <w:rPr>
          <w:rFonts w:ascii="Arial" w:hAnsi="Arial"/>
          <w:color w:val="000000"/>
        </w:rPr>
        <w:t>ns</w:t>
      </w:r>
      <w:proofErr w:type="spellEnd"/>
      <w:r w:rsidRPr="00CA06CB"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</w:rPr>
        <w:t>de luxo.</w:t>
      </w:r>
    </w:p>
    <w:p w14:paraId="21BBCADB" w14:textId="77777777" w:rsidR="00BE08A8" w:rsidRDefault="00BE08A8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  <w:sz w:val="20"/>
        </w:rPr>
      </w:pPr>
    </w:p>
    <w:p w14:paraId="0CC65C54" w14:textId="2727CD5D" w:rsidR="00C236E6" w:rsidRDefault="00C236E6" w:rsidP="00A93856">
      <w:pPr>
        <w:pStyle w:val="Standard"/>
        <w:spacing w:after="57" w:line="360" w:lineRule="auto"/>
        <w:jc w:val="both"/>
        <w:rPr>
          <w:rFonts w:ascii="Arial" w:eastAsia="ArialMT" w:hAnsi="Arial"/>
          <w:b/>
          <w:color w:val="000000"/>
        </w:rPr>
      </w:pPr>
      <w:commentRangeStart w:id="6"/>
      <w:r>
        <w:rPr>
          <w:rFonts w:ascii="Arial" w:eastAsia="ArialMT" w:hAnsi="Arial"/>
          <w:b/>
          <w:color w:val="000000"/>
        </w:rPr>
        <w:t>1</w:t>
      </w:r>
      <w:commentRangeEnd w:id="6"/>
      <w:r>
        <w:rPr>
          <w:rStyle w:val="Refdecomentrio"/>
          <w:rFonts w:cs="Mangal"/>
        </w:rPr>
        <w:commentReference w:id="6"/>
      </w:r>
      <w:r>
        <w:rPr>
          <w:rFonts w:ascii="Arial" w:eastAsia="ArialMT" w:hAnsi="Arial"/>
          <w:b/>
          <w:color w:val="000000"/>
        </w:rPr>
        <w:t xml:space="preserve">.4. </w:t>
      </w:r>
      <w:r w:rsidRPr="00CA06CB">
        <w:rPr>
          <w:rFonts w:ascii="Arial" w:eastAsia="ArialMT" w:hAnsi="Arial"/>
          <w:b/>
          <w:color w:val="000000"/>
        </w:rPr>
        <w:t>Da vigência da ata de registro de preços</w:t>
      </w:r>
    </w:p>
    <w:p w14:paraId="30D0B89D" w14:textId="4A696857" w:rsidR="00C236E6" w:rsidRPr="00C021C9" w:rsidRDefault="00C021C9" w:rsidP="00A93856">
      <w:pPr>
        <w:pStyle w:val="Standard"/>
        <w:spacing w:after="57" w:line="360" w:lineRule="auto"/>
        <w:jc w:val="both"/>
        <w:rPr>
          <w:rFonts w:ascii="Arial" w:eastAsia="ArialMT" w:hAnsi="Arial"/>
          <w:b/>
          <w:i/>
          <w:color w:val="00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52473E6B" w14:textId="4A6121C3" w:rsidR="00C236E6" w:rsidRPr="00CA06CB" w:rsidRDefault="0007795C" w:rsidP="00A93856">
      <w:pPr>
        <w:pStyle w:val="Standard"/>
        <w:spacing w:after="57" w:line="360" w:lineRule="auto"/>
        <w:jc w:val="both"/>
        <w:rPr>
          <w:rFonts w:ascii="Arial" w:eastAsia="ArialMT" w:hAnsi="Arial"/>
          <w:color w:val="000000"/>
        </w:rPr>
      </w:pPr>
      <w:r w:rsidRPr="000B200B">
        <w:rPr>
          <w:rFonts w:ascii="Arial" w:eastAsia="ArialMT" w:hAnsi="Arial"/>
          <w:b/>
          <w:color w:val="000000"/>
        </w:rPr>
        <w:t>a.</w:t>
      </w:r>
      <w:r w:rsidR="00C236E6" w:rsidRPr="00CA06CB">
        <w:rPr>
          <w:rFonts w:ascii="Arial" w:eastAsia="ArialMT" w:hAnsi="Arial"/>
          <w:color w:val="000000"/>
        </w:rPr>
        <w:t xml:space="preserve"> O prazo de vigência da ata de registro de preços, contado a partir da </w:t>
      </w:r>
      <w:r w:rsidR="00C236E6">
        <w:rPr>
          <w:rFonts w:ascii="Arial" w:eastAsia="ArialMT" w:hAnsi="Arial"/>
          <w:color w:val="000000"/>
        </w:rPr>
        <w:t>assinatura</w:t>
      </w:r>
      <w:r w:rsidR="00C236E6" w:rsidRPr="00CA06CB">
        <w:rPr>
          <w:rFonts w:ascii="Arial" w:eastAsia="ArialMT" w:hAnsi="Arial"/>
          <w:color w:val="000000"/>
        </w:rPr>
        <w:t>, será de 1 (um) ano, e poderá ser prorrogado, po</w:t>
      </w:r>
      <w:r w:rsidR="00C236E6">
        <w:rPr>
          <w:rFonts w:ascii="Arial" w:eastAsia="ArialMT" w:hAnsi="Arial"/>
          <w:color w:val="000000"/>
        </w:rPr>
        <w:t>r igual período, desde que fique</w:t>
      </w:r>
      <w:r w:rsidR="00C236E6" w:rsidRPr="00CA06CB">
        <w:rPr>
          <w:rFonts w:ascii="Arial" w:eastAsia="ArialMT" w:hAnsi="Arial"/>
          <w:color w:val="000000"/>
        </w:rPr>
        <w:t xml:space="preserve"> comprovado que as condições e o preço permanecem vantajosos.</w:t>
      </w:r>
    </w:p>
    <w:p w14:paraId="1232717B" w14:textId="06D24FE9" w:rsidR="00C236E6" w:rsidRPr="00CA06CB" w:rsidRDefault="000B200B" w:rsidP="00A93856">
      <w:pPr>
        <w:pStyle w:val="Standard"/>
        <w:spacing w:after="57" w:line="360" w:lineRule="auto"/>
        <w:jc w:val="both"/>
        <w:rPr>
          <w:rFonts w:ascii="Arial" w:eastAsia="ArialMT" w:hAnsi="Arial"/>
          <w:color w:val="000000"/>
        </w:rPr>
      </w:pPr>
      <w:r w:rsidRPr="000B200B">
        <w:rPr>
          <w:rFonts w:ascii="Arial" w:eastAsia="ArialMT" w:hAnsi="Arial"/>
          <w:b/>
          <w:color w:val="000000"/>
        </w:rPr>
        <w:t>b</w:t>
      </w:r>
      <w:r w:rsidR="0007795C" w:rsidRPr="000B200B">
        <w:rPr>
          <w:rFonts w:ascii="Arial" w:eastAsia="ArialMT" w:hAnsi="Arial"/>
          <w:b/>
          <w:color w:val="000000"/>
        </w:rPr>
        <w:t>.</w:t>
      </w:r>
      <w:r w:rsidR="0007795C">
        <w:rPr>
          <w:rFonts w:ascii="Arial" w:eastAsia="ArialMT" w:hAnsi="Arial"/>
          <w:color w:val="000000"/>
        </w:rPr>
        <w:t xml:space="preserve"> </w:t>
      </w:r>
      <w:r w:rsidR="00C236E6">
        <w:rPr>
          <w:rFonts w:ascii="Arial" w:eastAsia="ArialMT" w:hAnsi="Arial"/>
          <w:color w:val="000000"/>
        </w:rPr>
        <w:t>No ato da</w:t>
      </w:r>
      <w:r w:rsidR="00C236E6" w:rsidRPr="00CA06CB">
        <w:rPr>
          <w:rFonts w:ascii="Arial" w:eastAsia="ArialMT" w:hAnsi="Arial"/>
          <w:color w:val="000000"/>
        </w:rPr>
        <w:t xml:space="preserve"> prorrogação da vigência da ata de registro de preços poderá haver a renovação dos quantitativos registrados, até o limite do quantitativo original.</w:t>
      </w:r>
    </w:p>
    <w:p w14:paraId="343830A9" w14:textId="1DA69F8A" w:rsidR="00C236E6" w:rsidRPr="00CA06CB" w:rsidRDefault="000B200B" w:rsidP="00A93856">
      <w:pPr>
        <w:pStyle w:val="Standard"/>
        <w:spacing w:after="57" w:line="360" w:lineRule="auto"/>
        <w:jc w:val="both"/>
        <w:rPr>
          <w:rFonts w:ascii="Arial" w:eastAsia="ArialMT" w:hAnsi="Arial"/>
          <w:color w:val="000000"/>
        </w:rPr>
      </w:pPr>
      <w:r w:rsidRPr="000B200B">
        <w:rPr>
          <w:rFonts w:ascii="Arial" w:eastAsia="ArialMT" w:hAnsi="Arial"/>
          <w:b/>
          <w:color w:val="000000"/>
        </w:rPr>
        <w:t>c</w:t>
      </w:r>
      <w:r w:rsidR="0007795C" w:rsidRPr="000B200B">
        <w:rPr>
          <w:rFonts w:ascii="Arial" w:eastAsia="ArialMT" w:hAnsi="Arial"/>
          <w:b/>
          <w:color w:val="000000"/>
        </w:rPr>
        <w:t>.</w:t>
      </w:r>
      <w:r w:rsidR="0007795C">
        <w:rPr>
          <w:rFonts w:ascii="Arial" w:eastAsia="ArialMT" w:hAnsi="Arial"/>
          <w:color w:val="000000"/>
        </w:rPr>
        <w:t xml:space="preserve"> </w:t>
      </w:r>
      <w:r w:rsidR="00C236E6" w:rsidRPr="00CA06CB">
        <w:rPr>
          <w:rFonts w:ascii="Arial" w:eastAsia="ArialMT" w:hAnsi="Arial"/>
          <w:color w:val="000000"/>
        </w:rPr>
        <w:t>O ato de prorrogação de vigência da ata deverá indicar expressamente o prazo de prorrogação e o quantitativo renovado.</w:t>
      </w:r>
    </w:p>
    <w:p w14:paraId="6AAF86FA" w14:textId="77777777" w:rsidR="00C236E6" w:rsidRPr="00CA06CB" w:rsidRDefault="00C236E6" w:rsidP="00A93856">
      <w:pPr>
        <w:pStyle w:val="Standard"/>
        <w:spacing w:after="57" w:line="360" w:lineRule="auto"/>
        <w:jc w:val="both"/>
        <w:rPr>
          <w:rFonts w:ascii="Arial" w:eastAsia="ArialMT" w:hAnsi="Arial"/>
          <w:color w:val="000000"/>
        </w:rPr>
      </w:pPr>
    </w:p>
    <w:p w14:paraId="6ADA1EE0" w14:textId="77777777" w:rsidR="00C236E6" w:rsidRPr="00CA06CB" w:rsidRDefault="00C236E6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  <w:shd w:val="clear" w:color="auto" w:fill="FFFFFF"/>
        </w:rPr>
      </w:pPr>
      <w:r w:rsidRPr="00CA06CB">
        <w:rPr>
          <w:rFonts w:ascii="Arial" w:hAnsi="Arial"/>
          <w:b/>
          <w:bCs/>
          <w:color w:val="000000"/>
          <w:shd w:val="clear" w:color="auto" w:fill="FFFFFF"/>
        </w:rPr>
        <w:t xml:space="preserve">CASO SEJA FORNECIMENTO DE BENS CONTÍNUOS: </w:t>
      </w:r>
    </w:p>
    <w:p w14:paraId="4CDF7375" w14:textId="58BEE17C" w:rsidR="00C236E6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000000"/>
          <w:shd w:val="clear" w:color="auto" w:fill="FFFFFF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335D218D" w14:textId="77777777" w:rsidR="00C236E6" w:rsidRPr="00CA06CB" w:rsidRDefault="00C236E6" w:rsidP="00A93856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000000"/>
          <w:shd w:val="clear" w:color="auto" w:fill="FFFFFF"/>
        </w:rPr>
      </w:pPr>
      <w:r w:rsidRPr="00CA06CB">
        <w:rPr>
          <w:rFonts w:ascii="Arial" w:hAnsi="Arial"/>
          <w:b/>
          <w:bCs/>
          <w:color w:val="000000"/>
        </w:rPr>
        <w:t xml:space="preserve">a) </w:t>
      </w:r>
      <w:r>
        <w:rPr>
          <w:rFonts w:ascii="Arial" w:hAnsi="Arial"/>
          <w:color w:val="000000"/>
        </w:rPr>
        <w:t>A ata</w:t>
      </w:r>
      <w:r w:rsidRPr="00CA06CB">
        <w:rPr>
          <w:rFonts w:ascii="Arial" w:hAnsi="Arial"/>
          <w:color w:val="000000"/>
        </w:rPr>
        <w:t xml:space="preserve"> terá vigência de </w:t>
      </w:r>
      <w:r w:rsidRPr="001E732D">
        <w:rPr>
          <w:rFonts w:ascii="Arial" w:hAnsi="Arial"/>
          <w:color w:val="FF0000"/>
        </w:rPr>
        <w:t xml:space="preserve">_____, </w:t>
      </w:r>
      <w:r w:rsidRPr="00CA06CB">
        <w:rPr>
          <w:rFonts w:ascii="Arial" w:hAnsi="Arial"/>
          <w:color w:val="000000"/>
        </w:rPr>
        <w:t xml:space="preserve">podendo ser prorrogado por meio de Termo Aditivo, por um ou mais períodos, desde que satisfeitos os requisitos dos artigos </w:t>
      </w:r>
      <w:r w:rsidRPr="00CA06CB">
        <w:rPr>
          <w:rFonts w:ascii="Arial" w:eastAsia="Calibri" w:hAnsi="Arial"/>
          <w:color w:val="000000"/>
          <w:lang w:bidi="ar-SA"/>
        </w:rPr>
        <w:t>106 e 107 da Lei Federal n.º 14.133/2021</w:t>
      </w:r>
    </w:p>
    <w:p w14:paraId="0DD8B567" w14:textId="77777777" w:rsidR="008C1509" w:rsidRPr="00CA06CB" w:rsidRDefault="008C1509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  <w:shd w:val="clear" w:color="auto" w:fill="FFFFFF"/>
        </w:rPr>
      </w:pPr>
    </w:p>
    <w:p w14:paraId="70FF1215" w14:textId="77777777" w:rsidR="00027AA3" w:rsidRPr="00CA06CB" w:rsidRDefault="00027AA3" w:rsidP="00A93856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000000"/>
        </w:rPr>
      </w:pPr>
      <w:commentRangeStart w:id="7"/>
      <w:r w:rsidRPr="00CA06CB">
        <w:rPr>
          <w:rFonts w:ascii="Arial" w:hAnsi="Arial"/>
          <w:b/>
          <w:bCs/>
          <w:color w:val="000000"/>
        </w:rPr>
        <w:t>2</w:t>
      </w:r>
      <w:commentRangeEnd w:id="7"/>
      <w:r w:rsidR="00832E32">
        <w:rPr>
          <w:rStyle w:val="Refdecomentrio"/>
          <w:rFonts w:cs="Mangal"/>
        </w:rPr>
        <w:commentReference w:id="7"/>
      </w:r>
      <w:r w:rsidRPr="00CA06CB">
        <w:rPr>
          <w:rFonts w:ascii="Arial" w:hAnsi="Arial"/>
          <w:b/>
          <w:bCs/>
          <w:color w:val="000000"/>
        </w:rPr>
        <w:t>. DA JUSTIFICATIVA, FUNDAMENTAÇÃO E DO OBJETIVO DA CONTRATAÇÃO</w:t>
      </w:r>
    </w:p>
    <w:p w14:paraId="2CE21198" w14:textId="75C1237B" w:rsidR="00027AA3" w:rsidRDefault="00DD0EC1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</w:rPr>
      </w:pPr>
      <w:r w:rsidRPr="00DD0EC1">
        <w:rPr>
          <w:rFonts w:ascii="Arial" w:hAnsi="Arial"/>
          <w:i/>
          <w:color w:val="FF0000"/>
          <w:sz w:val="20"/>
        </w:rPr>
        <w:t>(</w:t>
      </w:r>
      <w:r w:rsidR="00085C4B">
        <w:rPr>
          <w:rFonts w:ascii="Arial" w:hAnsi="Arial"/>
          <w:b/>
          <w:i/>
          <w:color w:val="FF0000"/>
          <w:sz w:val="20"/>
        </w:rPr>
        <w:t>NOTA EXPLICATIVA</w:t>
      </w:r>
      <w:r w:rsidRPr="00DD0EC1">
        <w:rPr>
          <w:rFonts w:ascii="Arial" w:hAnsi="Arial"/>
          <w:b/>
          <w:i/>
          <w:color w:val="FF0000"/>
          <w:sz w:val="20"/>
        </w:rPr>
        <w:t>:</w:t>
      </w:r>
      <w:r w:rsidRPr="00DD0EC1">
        <w:rPr>
          <w:rFonts w:ascii="Arial" w:hAnsi="Arial"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>A justificativa deve ser clara, precisa e suficiente, sendo vedadas justificativas genéricas e incapazes de demonstrar de forma cabal a necessidade da Administração.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Deve ser observado o disposto no inciso III do art. 40 da Lei Federal </w:t>
      </w:r>
      <w:r w:rsidR="007B36B0" w:rsidRPr="00DD0EC1">
        <w:rPr>
          <w:rFonts w:ascii="Arial" w:hAnsi="Arial"/>
          <w:bCs/>
          <w:i/>
          <w:color w:val="FF0000"/>
          <w:sz w:val="20"/>
        </w:rPr>
        <w:t>n. º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 14.133, de 2021, justificando as quantidades a serem adquiridas em função do consumo do ente e provável utilização, devendo a estimativa ser obtida a partir de fatos concretos (Exemplos de documentos: consumo do exercício anterior, necessidade de substituição dos bens atualmente disponíveis, implantação de novo setor ou departamento, acréscimo de atividades etc.) 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>Portanto, deve contemplar a razão da necessidade da aquisição; as especificações técnicas dos bens; e o quantitativo de serviço demandado.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>A justificativa deve ser apresentada pelo requisitante. Quando o objeto possuir características especializadas, deve o setor ou órgão requisitante solicitar para unidade competente a definição das suas especificações, e, se for o caso, do quantitativo a ser adquirido.</w:t>
      </w:r>
    </w:p>
    <w:p w14:paraId="5307D829" w14:textId="4A511C00" w:rsidR="00DD7889" w:rsidRDefault="00DD7889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</w:rPr>
      </w:pPr>
      <w:r>
        <w:rPr>
          <w:rFonts w:ascii="Arial" w:hAnsi="Arial"/>
          <w:bCs/>
          <w:i/>
          <w:color w:val="FF0000"/>
          <w:sz w:val="20"/>
        </w:rPr>
        <w:t>A fundamentação da contratação constará no Estudo Técnico Preliminar.</w:t>
      </w:r>
    </w:p>
    <w:p w14:paraId="166C8DB7" w14:textId="77777777" w:rsidR="000B4000" w:rsidRDefault="000B4000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FF0000"/>
          <w:sz w:val="20"/>
        </w:rPr>
      </w:pPr>
    </w:p>
    <w:p w14:paraId="3520056D" w14:textId="007E2B44" w:rsidR="00DD7889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00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79409C17" w14:textId="5BC67B90" w:rsidR="00931460" w:rsidRDefault="0093146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2.1</w:t>
      </w:r>
      <w:r w:rsidRPr="00931460">
        <w:rPr>
          <w:rFonts w:ascii="Arial" w:hAnsi="Arial"/>
          <w:bCs/>
          <w:i/>
          <w:color w:val="FF0000"/>
        </w:rPr>
        <w:t>. (Discorrer sobre a justificativa)</w:t>
      </w:r>
    </w:p>
    <w:p w14:paraId="1B397387" w14:textId="109D2EA7" w:rsidR="00DD7889" w:rsidRPr="00DD7889" w:rsidRDefault="0093146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2.2</w:t>
      </w:r>
      <w:r w:rsidR="00DD7889" w:rsidRPr="00DD7889">
        <w:rPr>
          <w:rFonts w:ascii="Arial" w:hAnsi="Arial"/>
          <w:bCs/>
          <w:i/>
        </w:rPr>
        <w:t>. A Fundamentação da Contratação e de seus quantitativos encontra-se pormen</w:t>
      </w:r>
      <w:r w:rsidR="000B4000">
        <w:rPr>
          <w:rFonts w:ascii="Arial" w:hAnsi="Arial"/>
          <w:bCs/>
          <w:i/>
        </w:rPr>
        <w:t>orizada em t</w:t>
      </w:r>
      <w:r w:rsidR="00DD7889">
        <w:rPr>
          <w:rFonts w:ascii="Arial" w:hAnsi="Arial"/>
          <w:bCs/>
          <w:i/>
        </w:rPr>
        <w:t>ópico específico do</w:t>
      </w:r>
      <w:r w:rsidR="00DD7889" w:rsidRPr="00DD7889">
        <w:rPr>
          <w:rFonts w:ascii="Arial" w:hAnsi="Arial"/>
          <w:bCs/>
          <w:i/>
        </w:rPr>
        <w:t xml:space="preserve"> Estudo</w:t>
      </w:r>
      <w:r w:rsidR="00DD7889">
        <w:rPr>
          <w:rFonts w:ascii="Arial" w:hAnsi="Arial"/>
          <w:bCs/>
          <w:i/>
        </w:rPr>
        <w:t xml:space="preserve"> Técnico</w:t>
      </w:r>
      <w:r w:rsidR="00DD7889" w:rsidRPr="00DD7889">
        <w:rPr>
          <w:rFonts w:ascii="Arial" w:hAnsi="Arial"/>
          <w:bCs/>
          <w:i/>
        </w:rPr>
        <w:t xml:space="preserve"> Preliminar, apêndice deste Termo de Referência</w:t>
      </w:r>
      <w:r w:rsidR="000B4000">
        <w:rPr>
          <w:rFonts w:ascii="Arial" w:hAnsi="Arial"/>
          <w:bCs/>
          <w:i/>
        </w:rPr>
        <w:t>.</w:t>
      </w:r>
    </w:p>
    <w:p w14:paraId="77C9CFDA" w14:textId="77777777" w:rsidR="00027AA3" w:rsidRPr="00CA06CB" w:rsidRDefault="00027AA3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</w:p>
    <w:p w14:paraId="1437E405" w14:textId="77777777" w:rsidR="00027AA3" w:rsidRPr="00CA06CB" w:rsidRDefault="00027AA3" w:rsidP="00A93856">
      <w:pPr>
        <w:pStyle w:val="Nivel1"/>
        <w:spacing w:before="57" w:after="0" w:line="360" w:lineRule="auto"/>
        <w:outlineLvl w:val="9"/>
        <w:rPr>
          <w:sz w:val="24"/>
          <w:szCs w:val="24"/>
        </w:rPr>
      </w:pPr>
      <w:r w:rsidRPr="00CA06CB">
        <w:rPr>
          <w:sz w:val="24"/>
          <w:szCs w:val="24"/>
        </w:rPr>
        <w:t>3. DESCRIÇÃO DA SOLUÇÃO</w:t>
      </w:r>
    </w:p>
    <w:p w14:paraId="6EF30A27" w14:textId="2FC30023" w:rsidR="00027AA3" w:rsidRDefault="00DD0EC1" w:rsidP="00A93856">
      <w:pPr>
        <w:pStyle w:val="Standard"/>
        <w:spacing w:line="360" w:lineRule="auto"/>
        <w:jc w:val="both"/>
        <w:rPr>
          <w:rFonts w:ascii="Arial" w:hAnsi="Arial"/>
          <w:bCs/>
          <w:i/>
          <w:color w:val="FF0000"/>
          <w:sz w:val="20"/>
        </w:rPr>
      </w:pPr>
      <w:r w:rsidRPr="00DD0EC1">
        <w:rPr>
          <w:rFonts w:ascii="Arial" w:hAnsi="Arial"/>
          <w:i/>
          <w:color w:val="FF0000"/>
          <w:sz w:val="20"/>
        </w:rPr>
        <w:t>(</w:t>
      </w:r>
      <w:r w:rsidR="00085C4B">
        <w:rPr>
          <w:rFonts w:ascii="Arial" w:hAnsi="Arial"/>
          <w:b/>
          <w:i/>
          <w:color w:val="FF0000"/>
          <w:sz w:val="20"/>
        </w:rPr>
        <w:t>NOTA EXPLICATIVA</w:t>
      </w:r>
      <w:r w:rsidRPr="00DD0EC1">
        <w:rPr>
          <w:rFonts w:ascii="Arial" w:hAnsi="Arial"/>
          <w:b/>
          <w:i/>
          <w:color w:val="FF0000"/>
          <w:sz w:val="20"/>
        </w:rPr>
        <w:t>:</w:t>
      </w:r>
      <w:r w:rsidRPr="00DD0EC1">
        <w:rPr>
          <w:rFonts w:ascii="Arial" w:hAnsi="Arial"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A solução é o conjunto de todos os elementos (bens, serviços e outros) necessários para, de forma integrada, gerar os resultados que atendam a necessidade que gerou a contratação. 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 xml:space="preserve">Pela lei, ela deve considerar o ciclo de vida do objeto, na sua totalidade, inclusive a especificação da garantia, quando couber, e as exigências relacionadas à manutenção e assistência técnica, quando for o caso, de modo a permitir a avaliação da viabilidade técnica e econômica da contratação. </w:t>
      </w:r>
      <w:r w:rsidRPr="00DD0EC1">
        <w:rPr>
          <w:rFonts w:ascii="Arial" w:hAnsi="Arial"/>
          <w:bCs/>
          <w:i/>
          <w:color w:val="FF0000"/>
          <w:sz w:val="20"/>
        </w:rPr>
        <w:t xml:space="preserve"> </w:t>
      </w:r>
      <w:r w:rsidR="00027AA3" w:rsidRPr="00DD0EC1">
        <w:rPr>
          <w:rFonts w:ascii="Arial" w:hAnsi="Arial"/>
          <w:bCs/>
          <w:i/>
          <w:color w:val="FF0000"/>
          <w:sz w:val="20"/>
        </w:rPr>
        <w:t>Caso haja a necessidade de modificação da descrição em relação àquela prevista nos ETP recomenda-se ajustar a redação. O objeto deve ser descrito de forma detalhada, com todas as especificações necessárias e suficientes para garantir a qualidade da contração, cuidando-se para que não sejam admitidas, previstas ou incluídas condições que comprometam, restrinjam ou frustrem o caráter competitivo da licitação ou, ainda, impertinentes ou irrelevantes, para que o Município visualize que a análise requer a consideração de todo o ciclo de vida do objeto.</w:t>
      </w:r>
      <w:r w:rsidRPr="00DD0EC1">
        <w:rPr>
          <w:rFonts w:ascii="Arial" w:hAnsi="Arial"/>
          <w:bCs/>
          <w:i/>
          <w:color w:val="FF0000"/>
          <w:sz w:val="20"/>
        </w:rPr>
        <w:t>)</w:t>
      </w:r>
    </w:p>
    <w:p w14:paraId="5D855941" w14:textId="77777777" w:rsidR="000B4000" w:rsidRDefault="000B4000" w:rsidP="00A93856">
      <w:pPr>
        <w:pStyle w:val="Standard"/>
        <w:spacing w:line="360" w:lineRule="auto"/>
        <w:jc w:val="both"/>
        <w:rPr>
          <w:rFonts w:ascii="Arial" w:hAnsi="Arial"/>
          <w:bCs/>
          <w:i/>
          <w:color w:val="FF0000"/>
          <w:sz w:val="20"/>
        </w:rPr>
      </w:pPr>
    </w:p>
    <w:p w14:paraId="2C424773" w14:textId="1E63234D" w:rsidR="000B4000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00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524CB0BF" w14:textId="64E6D948" w:rsidR="000B4000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3.1</w:t>
      </w:r>
      <w:r w:rsidRPr="00931460">
        <w:rPr>
          <w:rFonts w:ascii="Arial" w:hAnsi="Arial"/>
          <w:bCs/>
          <w:i/>
          <w:color w:val="FF0000"/>
        </w:rPr>
        <w:t xml:space="preserve">. </w:t>
      </w:r>
      <w:r w:rsidRPr="00DD7889">
        <w:rPr>
          <w:rFonts w:ascii="Arial" w:hAnsi="Arial"/>
          <w:bCs/>
          <w:i/>
        </w:rPr>
        <w:t xml:space="preserve">A </w:t>
      </w:r>
      <w:r>
        <w:rPr>
          <w:rFonts w:ascii="Arial" w:hAnsi="Arial"/>
          <w:bCs/>
          <w:i/>
        </w:rPr>
        <w:t xml:space="preserve">descrição da solução como um todo encontra-se </w:t>
      </w:r>
      <w:r w:rsidRPr="00DD7889">
        <w:rPr>
          <w:rFonts w:ascii="Arial" w:hAnsi="Arial"/>
          <w:bCs/>
          <w:i/>
        </w:rPr>
        <w:t>pormen</w:t>
      </w:r>
      <w:r>
        <w:rPr>
          <w:rFonts w:ascii="Arial" w:hAnsi="Arial"/>
          <w:bCs/>
          <w:i/>
        </w:rPr>
        <w:t>orizada em tópico específico do</w:t>
      </w:r>
      <w:r w:rsidRPr="00DD7889">
        <w:rPr>
          <w:rFonts w:ascii="Arial" w:hAnsi="Arial"/>
          <w:bCs/>
          <w:i/>
        </w:rPr>
        <w:t xml:space="preserve"> Estudo</w:t>
      </w:r>
      <w:r>
        <w:rPr>
          <w:rFonts w:ascii="Arial" w:hAnsi="Arial"/>
          <w:bCs/>
          <w:i/>
        </w:rPr>
        <w:t xml:space="preserve"> Técnico</w:t>
      </w:r>
      <w:r w:rsidRPr="00DD7889">
        <w:rPr>
          <w:rFonts w:ascii="Arial" w:hAnsi="Arial"/>
          <w:bCs/>
          <w:i/>
        </w:rPr>
        <w:t xml:space="preserve"> Preliminar, apêndice deste Termo de Referência</w:t>
      </w:r>
      <w:r>
        <w:rPr>
          <w:rFonts w:ascii="Arial" w:hAnsi="Arial"/>
          <w:bCs/>
          <w:i/>
        </w:rPr>
        <w:t>.</w:t>
      </w:r>
    </w:p>
    <w:p w14:paraId="072A7A33" w14:textId="77777777" w:rsidR="000B4000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</w:rPr>
      </w:pPr>
    </w:p>
    <w:p w14:paraId="039E9E3E" w14:textId="021D25CA" w:rsidR="000B4000" w:rsidRDefault="000B4000" w:rsidP="00A93856">
      <w:pPr>
        <w:pStyle w:val="Standard"/>
        <w:spacing w:after="57" w:line="360" w:lineRule="auto"/>
        <w:jc w:val="both"/>
        <w:rPr>
          <w:rFonts w:ascii="Arial" w:hAnsi="Arial"/>
          <w:b/>
          <w:bCs/>
        </w:rPr>
      </w:pPr>
      <w:r w:rsidRPr="000B4000">
        <w:rPr>
          <w:rFonts w:ascii="Arial" w:hAnsi="Arial"/>
          <w:b/>
          <w:bCs/>
        </w:rPr>
        <w:t>4. REQUISITOS DA CONTRATAÇÃO</w:t>
      </w:r>
    </w:p>
    <w:p w14:paraId="060B3B3E" w14:textId="4A071BFC" w:rsidR="000B4000" w:rsidRPr="00DD0EC1" w:rsidRDefault="000B4000" w:rsidP="00A93856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4.1.</w:t>
      </w:r>
      <w:r>
        <w:rPr>
          <w:rStyle w:val="Refdecomentrio"/>
          <w:rFonts w:cs="Mangal"/>
        </w:rPr>
        <w:commentReference w:id="8"/>
      </w:r>
      <w:r w:rsidRPr="00DD0EC1">
        <w:rPr>
          <w:rFonts w:ascii="Arial" w:hAnsi="Arial"/>
          <w:b/>
          <w:bCs/>
          <w:color w:val="000000"/>
        </w:rPr>
        <w:t xml:space="preserve"> SUSTENTABILIDADE</w:t>
      </w:r>
    </w:p>
    <w:p w14:paraId="77EC60B5" w14:textId="77777777" w:rsidR="000B4000" w:rsidRPr="00E1232B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  <w:szCs w:val="20"/>
        </w:rPr>
      </w:pPr>
      <w:r w:rsidRPr="00E1232B">
        <w:rPr>
          <w:rFonts w:ascii="Arial" w:hAnsi="Arial"/>
          <w:i/>
          <w:color w:val="FF0000"/>
          <w:sz w:val="20"/>
          <w:szCs w:val="20"/>
        </w:rPr>
        <w:t>(</w:t>
      </w:r>
      <w:r>
        <w:rPr>
          <w:rFonts w:ascii="Arial" w:hAnsi="Arial"/>
          <w:b/>
          <w:i/>
          <w:color w:val="FF0000"/>
          <w:sz w:val="20"/>
        </w:rPr>
        <w:t>NOTA EXPLICATIVA</w:t>
      </w:r>
      <w:r w:rsidRPr="00E1232B">
        <w:rPr>
          <w:rFonts w:ascii="Arial" w:hAnsi="Arial"/>
          <w:b/>
          <w:i/>
          <w:color w:val="FF0000"/>
          <w:sz w:val="20"/>
          <w:szCs w:val="20"/>
        </w:rPr>
        <w:t>:</w:t>
      </w:r>
      <w:r w:rsidRPr="00E1232B"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E1232B">
        <w:rPr>
          <w:rFonts w:ascii="Arial" w:hAnsi="Arial"/>
          <w:bCs/>
          <w:i/>
          <w:color w:val="FF0000"/>
          <w:sz w:val="20"/>
          <w:szCs w:val="20"/>
        </w:rPr>
        <w:t xml:space="preserve">Neste campo, devem ser indicadas as práticas de sustentabilidade aplicáveis ao objeto. </w:t>
      </w:r>
    </w:p>
    <w:p w14:paraId="4246FFE2" w14:textId="77777777" w:rsidR="000B4000" w:rsidRPr="00E1232B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  <w:szCs w:val="20"/>
        </w:rPr>
      </w:pPr>
      <w:r w:rsidRPr="00E1232B">
        <w:rPr>
          <w:rFonts w:ascii="Arial" w:hAnsi="Arial"/>
          <w:bCs/>
          <w:i/>
          <w:color w:val="FF0000"/>
          <w:sz w:val="20"/>
          <w:szCs w:val="20"/>
        </w:rPr>
        <w:t>A definição já deve estar prevista, porque o ETP deve apontar a necessidade do fornecedor se responsabilizar pela logística reserva, por exemplo, no que devem ser incluídas as obrigações, que podem ser:</w:t>
      </w:r>
    </w:p>
    <w:p w14:paraId="38D34BF5" w14:textId="77777777" w:rsidR="000B4000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  <w:szCs w:val="20"/>
        </w:rPr>
      </w:pPr>
      <w:r w:rsidRPr="00E1232B">
        <w:rPr>
          <w:rFonts w:ascii="Arial" w:hAnsi="Arial"/>
          <w:bCs/>
          <w:i/>
          <w:color w:val="FF0000"/>
          <w:sz w:val="20"/>
          <w:szCs w:val="20"/>
        </w:rPr>
        <w:t>1- Adotar práticas de logística reversa dos produtos, embalagens e serviços pós-consumo no limite da proporção que fornecerem ao Poder Público, assumindo a responsabilidade pela destinação final ambientalmente adequada.</w:t>
      </w:r>
      <w:r>
        <w:rPr>
          <w:rFonts w:ascii="Arial" w:hAnsi="Arial"/>
          <w:bCs/>
          <w:i/>
          <w:color w:val="FF0000"/>
          <w:sz w:val="20"/>
          <w:szCs w:val="20"/>
        </w:rPr>
        <w:t xml:space="preserve"> </w:t>
      </w:r>
    </w:p>
    <w:p w14:paraId="1D15BB17" w14:textId="77777777" w:rsidR="000B4000" w:rsidRPr="00E1232B" w:rsidRDefault="000B4000" w:rsidP="00A93856">
      <w:pPr>
        <w:pStyle w:val="Standard"/>
        <w:spacing w:after="57" w:line="360" w:lineRule="auto"/>
        <w:jc w:val="both"/>
        <w:rPr>
          <w:rFonts w:ascii="Arial" w:hAnsi="Arial"/>
          <w:bCs/>
          <w:i/>
          <w:color w:val="FF0000"/>
          <w:sz w:val="20"/>
          <w:szCs w:val="20"/>
        </w:rPr>
      </w:pPr>
      <w:r w:rsidRPr="00E1232B">
        <w:rPr>
          <w:rFonts w:ascii="Arial" w:hAnsi="Arial"/>
          <w:bCs/>
          <w:i/>
          <w:color w:val="FF0000"/>
          <w:sz w:val="20"/>
          <w:szCs w:val="20"/>
        </w:rPr>
        <w:t>2- Apresentar declaração de atendimento e responsabilização com a logística reversa dos produtos, embalagens e serviços pós-consumo no limite da proporção que fornecerem ao Município, assumindo a responsabilidade pela destinação final ambientalmente adequada.</w:t>
      </w:r>
    </w:p>
    <w:p w14:paraId="1E2B8147" w14:textId="77777777" w:rsidR="000B4000" w:rsidRDefault="000B4000" w:rsidP="00A93856">
      <w:pPr>
        <w:pStyle w:val="Standard"/>
        <w:spacing w:after="57" w:line="360" w:lineRule="auto"/>
        <w:jc w:val="both"/>
        <w:rPr>
          <w:rFonts w:ascii="Arial" w:hAnsi="Arial"/>
          <w:b/>
          <w:bCs/>
        </w:rPr>
      </w:pPr>
    </w:p>
    <w:p w14:paraId="7AD55EBF" w14:textId="332AD7F8" w:rsidR="000B4000" w:rsidRDefault="000B4000" w:rsidP="00A93856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4.2.</w:t>
      </w:r>
      <w:r w:rsidRPr="00CA06CB">
        <w:rPr>
          <w:rFonts w:ascii="Arial" w:hAnsi="Arial"/>
          <w:b/>
          <w:bCs/>
          <w:color w:val="000000"/>
        </w:rPr>
        <w:t xml:space="preserve"> AMOSTRAS </w:t>
      </w:r>
    </w:p>
    <w:p w14:paraId="66A0C3CA" w14:textId="77777777" w:rsidR="000B4000" w:rsidRDefault="000B4000" w:rsidP="00A93856">
      <w:pPr>
        <w:pStyle w:val="Standard"/>
        <w:spacing w:line="360" w:lineRule="auto"/>
        <w:rPr>
          <w:rFonts w:ascii="Arial" w:hAnsi="Arial"/>
          <w:b/>
          <w:bCs/>
          <w:color w:val="FF0000"/>
          <w:sz w:val="20"/>
        </w:rPr>
      </w:pPr>
      <w:r w:rsidRPr="00DD0EC1">
        <w:rPr>
          <w:rFonts w:ascii="Arial" w:hAnsi="Arial"/>
          <w:bCs/>
          <w:i/>
          <w:color w:val="FF0000"/>
          <w:sz w:val="20"/>
        </w:rPr>
        <w:t>(</w:t>
      </w:r>
      <w:proofErr w:type="gramStart"/>
      <w:r w:rsidRPr="00DD0EC1">
        <w:rPr>
          <w:rFonts w:ascii="Arial" w:hAnsi="Arial"/>
          <w:bCs/>
          <w:i/>
          <w:color w:val="FF0000"/>
          <w:sz w:val="20"/>
        </w:rPr>
        <w:t>se</w:t>
      </w:r>
      <w:proofErr w:type="gramEnd"/>
      <w:r w:rsidRPr="00DD0EC1">
        <w:rPr>
          <w:rFonts w:ascii="Arial" w:hAnsi="Arial"/>
          <w:bCs/>
          <w:i/>
          <w:color w:val="FF0000"/>
          <w:sz w:val="20"/>
        </w:rPr>
        <w:t xml:space="preserve"> for exigido. Se não, </w:t>
      </w:r>
      <w:r>
        <w:rPr>
          <w:rFonts w:ascii="Arial" w:hAnsi="Arial"/>
          <w:bCs/>
          <w:i/>
          <w:color w:val="FF0000"/>
          <w:sz w:val="20"/>
        </w:rPr>
        <w:t>constar o texto “não se aplica, ou similar”.</w:t>
      </w:r>
      <w:r w:rsidRPr="00DD0EC1">
        <w:rPr>
          <w:rFonts w:ascii="Arial" w:hAnsi="Arial"/>
          <w:bCs/>
          <w:i/>
          <w:color w:val="FF0000"/>
          <w:sz w:val="20"/>
        </w:rPr>
        <w:t>)</w:t>
      </w:r>
      <w:r w:rsidRPr="00DD0EC1">
        <w:rPr>
          <w:rFonts w:ascii="Arial" w:hAnsi="Arial"/>
          <w:b/>
          <w:bCs/>
          <w:color w:val="FF0000"/>
          <w:sz w:val="20"/>
        </w:rPr>
        <w:t xml:space="preserve"> </w:t>
      </w:r>
    </w:p>
    <w:p w14:paraId="24021DEE" w14:textId="5E31335F" w:rsidR="000B4000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00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0042F494" w14:textId="5DEB194C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4.2.1..</w:t>
      </w:r>
      <w:r>
        <w:rPr>
          <w:rFonts w:ascii="Arial" w:eastAsia="Microsoft YaHei" w:hAnsi="Arial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Havendo o aceite da proposta quanto ao valor, o interessado classificado provisoriamente em primeiro lugar dever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apresentar amostra, que ter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>
        <w:rPr>
          <w:rFonts w:ascii="Arial" w:eastAsia="Microsoft YaHei" w:hAnsi="Arial" w:hint="eastAsia"/>
          <w:bCs/>
          <w:color w:val="000000"/>
          <w:lang w:bidi="ar-SA"/>
        </w:rPr>
        <w:t xml:space="preserve"> data, local e </w:t>
      </w:r>
      <w:r>
        <w:rPr>
          <w:rFonts w:ascii="Arial" w:eastAsia="Microsoft YaHei" w:hAnsi="Arial"/>
          <w:bCs/>
          <w:color w:val="000000"/>
          <w:lang w:bidi="ar-SA"/>
        </w:rPr>
        <w:t xml:space="preserve">horário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de sua realização divulgados por mensagem no sistema, cuja presença ser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facultada a todos os interessados, incluindo os demais fornecedores interessados.</w:t>
      </w:r>
    </w:p>
    <w:p w14:paraId="51FA576A" w14:textId="0A9734B8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.2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>
        <w:rPr>
          <w:rFonts w:ascii="Arial" w:eastAsia="Microsoft YaHei" w:hAnsi="Arial" w:hint="eastAsia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Serão exigidas amostras dos seguintes itens:</w:t>
      </w:r>
    </w:p>
    <w:p w14:paraId="0BF85195" w14:textId="77777777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a)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ab/>
        <w:t>...</w:t>
      </w:r>
    </w:p>
    <w:p w14:paraId="505E6CF6" w14:textId="77777777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b)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ab/>
        <w:t>...</w:t>
      </w:r>
    </w:p>
    <w:p w14:paraId="5186FD2C" w14:textId="77777777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c)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ab/>
        <w:t>...</w:t>
      </w:r>
    </w:p>
    <w:p w14:paraId="4277A5F2" w14:textId="7EE9A433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.3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>
        <w:rPr>
          <w:rFonts w:ascii="Arial" w:eastAsia="Microsoft YaHei" w:hAnsi="Arial" w:hint="eastAsia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As amostras </w:t>
      </w:r>
      <w:r>
        <w:rPr>
          <w:rFonts w:ascii="Arial" w:eastAsia="Microsoft YaHei" w:hAnsi="Arial"/>
          <w:bCs/>
          <w:color w:val="000000"/>
          <w:lang w:bidi="ar-SA"/>
        </w:rPr>
        <w:t>deverão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ser entregues no endereço ___</w:t>
      </w:r>
      <w:proofErr w:type="gramStart"/>
      <w:r w:rsidRPr="005775ED">
        <w:rPr>
          <w:rFonts w:ascii="Arial" w:eastAsia="Microsoft YaHei" w:hAnsi="Arial" w:hint="eastAsia"/>
          <w:bCs/>
          <w:color w:val="000000"/>
          <w:lang w:bidi="ar-SA"/>
        </w:rPr>
        <w:t>_ ,</w:t>
      </w:r>
      <w:proofErr w:type="gramEnd"/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no prazo limite de _____, sendo que a empresa assume total responsabilidade pelo envio e por eventual atraso na entrega.</w:t>
      </w:r>
    </w:p>
    <w:p w14:paraId="660B140B" w14:textId="7EB9F282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.4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ab/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É facultada prorrogação o prazo estabelecido, a partir de solicitação fundamentada no chat pelo interessado, antes de findo o prazo.</w:t>
      </w:r>
    </w:p>
    <w:p w14:paraId="520CCBA1" w14:textId="71A289E2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.5.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ab/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No caso de não haver entrega da amostra ou ocorrer atraso na entrega, sem justificativa aceita, ou havendo entrega de amostra fora das especificações previstas, a proposta ser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recusada.</w:t>
      </w:r>
    </w:p>
    <w:p w14:paraId="4926CAD3" w14:textId="13093314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.6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 xml:space="preserve">.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Serão avaliados os seguintes aspectos e padrões </w:t>
      </w:r>
      <w:r>
        <w:rPr>
          <w:rFonts w:ascii="Arial" w:eastAsia="Microsoft YaHei" w:hAnsi="Arial"/>
          <w:bCs/>
          <w:color w:val="000000"/>
          <w:lang w:bidi="ar-SA"/>
        </w:rPr>
        <w:t>mínimos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de aceitabilidade:</w:t>
      </w:r>
    </w:p>
    <w:p w14:paraId="703FD04C" w14:textId="77777777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a)</w:t>
      </w:r>
      <w:r>
        <w:rPr>
          <w:rFonts w:ascii="Arial" w:eastAsia="Microsoft YaHei" w:hAnsi="Arial"/>
          <w:b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Itens </w:t>
      </w:r>
      <w:proofErr w:type="gramStart"/>
      <w:r w:rsidRPr="005775ED">
        <w:rPr>
          <w:rFonts w:ascii="Arial" w:eastAsia="Microsoft YaHei" w:hAnsi="Arial" w:hint="eastAsia"/>
          <w:bCs/>
          <w:color w:val="000000"/>
          <w:lang w:bidi="ar-SA"/>
        </w:rPr>
        <w:t>(....</w:t>
      </w:r>
      <w:proofErr w:type="gramEnd"/>
      <w:r w:rsidRPr="005775ED">
        <w:rPr>
          <w:rFonts w:ascii="Arial" w:eastAsia="Microsoft YaHei" w:hAnsi="Arial" w:hint="eastAsia"/>
          <w:bCs/>
          <w:color w:val="000000"/>
          <w:lang w:bidi="ar-SA"/>
        </w:rPr>
        <w:t>): ...........;</w:t>
      </w:r>
    </w:p>
    <w:p w14:paraId="5B26F708" w14:textId="77777777" w:rsidR="000B4000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b)</w:t>
      </w:r>
      <w:r>
        <w:rPr>
          <w:rFonts w:ascii="Arial" w:eastAsia="Microsoft YaHei" w:hAnsi="Arial" w:hint="eastAsia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Itens </w:t>
      </w:r>
      <w:proofErr w:type="gramStart"/>
      <w:r w:rsidRPr="005775ED">
        <w:rPr>
          <w:rFonts w:ascii="Arial" w:eastAsia="Microsoft YaHei" w:hAnsi="Arial" w:hint="eastAsia"/>
          <w:bCs/>
          <w:color w:val="000000"/>
          <w:lang w:bidi="ar-SA"/>
        </w:rPr>
        <w:t>(....</w:t>
      </w:r>
      <w:proofErr w:type="gramEnd"/>
      <w:r w:rsidRPr="005775ED">
        <w:rPr>
          <w:rFonts w:ascii="Arial" w:eastAsia="Microsoft YaHei" w:hAnsi="Arial" w:hint="eastAsia"/>
          <w:bCs/>
          <w:color w:val="000000"/>
          <w:lang w:bidi="ar-SA"/>
        </w:rPr>
        <w:t>): ...........; .</w:t>
      </w:r>
    </w:p>
    <w:p w14:paraId="2774143A" w14:textId="42F0E8AE" w:rsidR="000B4000" w:rsidRPr="005F2DAF" w:rsidRDefault="000B4000" w:rsidP="00A93856">
      <w:pPr>
        <w:pStyle w:val="Textbody"/>
        <w:shd w:val="clear" w:color="auto" w:fill="FFFFFF"/>
        <w:tabs>
          <w:tab w:val="left" w:pos="321"/>
        </w:tabs>
        <w:spacing w:after="57" w:line="360" w:lineRule="auto"/>
        <w:ind w:left="18"/>
        <w:jc w:val="both"/>
        <w:rPr>
          <w:rFonts w:ascii="Arial" w:hAnsi="Arial"/>
        </w:rPr>
      </w:pPr>
      <w:r>
        <w:rPr>
          <w:rFonts w:ascii="Arial" w:hAnsi="Arial"/>
          <w:b/>
        </w:rPr>
        <w:t>4</w:t>
      </w:r>
      <w:r w:rsidRPr="00BF1F44">
        <w:rPr>
          <w:rFonts w:ascii="Arial" w:hAnsi="Arial"/>
          <w:b/>
        </w:rPr>
        <w:t>.</w:t>
      </w:r>
      <w:r>
        <w:rPr>
          <w:rFonts w:ascii="Arial" w:hAnsi="Arial"/>
          <w:b/>
        </w:rPr>
        <w:t>2</w:t>
      </w:r>
      <w:r w:rsidRPr="00BF1F44">
        <w:rPr>
          <w:rFonts w:ascii="Arial" w:hAnsi="Arial"/>
          <w:b/>
        </w:rPr>
        <w:t>. 7</w:t>
      </w:r>
      <w:r>
        <w:rPr>
          <w:rFonts w:ascii="Arial" w:hAnsi="Arial"/>
        </w:rPr>
        <w:t xml:space="preserve">. </w:t>
      </w:r>
      <w:r w:rsidRPr="005F2DAF">
        <w:rPr>
          <w:rFonts w:ascii="Arial" w:hAnsi="Arial"/>
        </w:rPr>
        <w:t xml:space="preserve">Os licitantes interessados poderão ter vista </w:t>
      </w:r>
      <w:proofErr w:type="gramStart"/>
      <w:r w:rsidRPr="005F2DAF">
        <w:rPr>
          <w:rFonts w:ascii="Arial" w:hAnsi="Arial"/>
        </w:rPr>
        <w:t>da(</w:t>
      </w:r>
      <w:proofErr w:type="gramEnd"/>
      <w:r w:rsidRPr="005F2DAF">
        <w:rPr>
          <w:rFonts w:ascii="Arial" w:hAnsi="Arial"/>
        </w:rPr>
        <w:t xml:space="preserve">s) amostra(s) apresentada(s), bem como informações sobre datas, horários, locais, e dos procedimentos para exame da(s) amostra(s), devendo, para tanto, entrar em contato com </w:t>
      </w:r>
      <w:r w:rsidRPr="00BF1F44">
        <w:rPr>
          <w:rFonts w:ascii="Arial" w:eastAsia="Microsoft YaHei" w:hAnsi="Arial"/>
          <w:lang w:bidi="ar-SA"/>
        </w:rPr>
        <w:t>_____________________</w:t>
      </w:r>
      <w:r w:rsidRPr="00BF1F44">
        <w:rPr>
          <w:rFonts w:ascii="Arial" w:hAnsi="Arial"/>
        </w:rPr>
        <w:t>.</w:t>
      </w:r>
    </w:p>
    <w:p w14:paraId="3CD6E449" w14:textId="10EFC04E" w:rsidR="000B4000" w:rsidRPr="005775ED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.8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ab/>
        <w:t>Os resultados das avaliações serão divulgados por meio de mensagem no sistema.</w:t>
      </w:r>
    </w:p>
    <w:p w14:paraId="004B2245" w14:textId="3415062B" w:rsidR="000B4000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.9</w:t>
      </w:r>
      <w:r w:rsidRPr="00BF1F44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ab/>
        <w:t xml:space="preserve">Se </w:t>
      </w:r>
      <w:proofErr w:type="gramStart"/>
      <w:r w:rsidRPr="005775ED">
        <w:rPr>
          <w:rFonts w:ascii="Arial" w:eastAsia="Microsoft YaHei" w:hAnsi="Arial" w:hint="eastAsia"/>
          <w:bCs/>
          <w:color w:val="000000"/>
          <w:lang w:bidi="ar-SA"/>
        </w:rPr>
        <w:t>a(</w:t>
      </w:r>
      <w:proofErr w:type="gramEnd"/>
      <w:r w:rsidRPr="005775ED">
        <w:rPr>
          <w:rFonts w:ascii="Arial" w:eastAsia="Microsoft YaHei" w:hAnsi="Arial" w:hint="eastAsia"/>
          <w:bCs/>
          <w:color w:val="000000"/>
          <w:lang w:bidi="ar-SA"/>
        </w:rPr>
        <w:t>s) amostra(s) apresentada(s) pelo primeiro classificado não for(em) aceita(s), ser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analisada a aceitabilidade da proposta ou lance ofer</w:t>
      </w:r>
      <w:r>
        <w:rPr>
          <w:rFonts w:ascii="Arial" w:eastAsia="Microsoft YaHei" w:hAnsi="Arial" w:hint="eastAsia"/>
          <w:bCs/>
          <w:color w:val="000000"/>
          <w:lang w:bidi="ar-SA"/>
        </w:rPr>
        <w:t xml:space="preserve">tado pelo segundo classificado.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Seguir-se-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á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com a verificação </w:t>
      </w:r>
      <w:proofErr w:type="gramStart"/>
      <w:r w:rsidRPr="005775ED">
        <w:rPr>
          <w:rFonts w:ascii="Arial" w:eastAsia="Microsoft YaHei" w:hAnsi="Arial" w:hint="eastAsia"/>
          <w:bCs/>
          <w:color w:val="000000"/>
          <w:lang w:bidi="ar-SA"/>
        </w:rPr>
        <w:t>da(</w:t>
      </w:r>
      <w:proofErr w:type="gramEnd"/>
      <w:r w:rsidRPr="005775ED">
        <w:rPr>
          <w:rFonts w:ascii="Arial" w:eastAsia="Microsoft YaHei" w:hAnsi="Arial" w:hint="eastAsia"/>
          <w:bCs/>
          <w:color w:val="000000"/>
          <w:lang w:bidi="ar-SA"/>
        </w:rPr>
        <w:t>s) amostra</w:t>
      </w:r>
      <w:r>
        <w:rPr>
          <w:rFonts w:ascii="Arial" w:eastAsia="Microsoft YaHei" w:hAnsi="Arial" w:hint="eastAsia"/>
          <w:bCs/>
          <w:color w:val="000000"/>
          <w:lang w:bidi="ar-SA"/>
        </w:rPr>
        <w:t>(s) e, assim, sucessivamente,</w:t>
      </w:r>
      <w:r>
        <w:rPr>
          <w:rFonts w:ascii="Arial" w:eastAsia="Microsoft YaHei" w:hAnsi="Arial"/>
          <w:bCs/>
          <w:color w:val="000000"/>
          <w:lang w:bidi="ar-SA"/>
        </w:rPr>
        <w:t xml:space="preserve"> até a verificação de uma que atenda às especificações constantes neste Termo de Referência.</w:t>
      </w:r>
    </w:p>
    <w:p w14:paraId="70DFE579" w14:textId="5F159BD3" w:rsidR="000B4000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BF1F44">
        <w:rPr>
          <w:rFonts w:ascii="Arial" w:eastAsia="Microsoft YaHei" w:hAnsi="Arial"/>
          <w:b/>
          <w:bCs/>
          <w:color w:val="000000"/>
          <w:lang w:bidi="ar-SA"/>
        </w:rPr>
        <w:t>.10</w:t>
      </w:r>
      <w:r>
        <w:rPr>
          <w:rFonts w:ascii="Arial" w:eastAsia="Microsoft YaHei" w:hAnsi="Arial"/>
          <w:bCs/>
          <w:color w:val="000000"/>
          <w:lang w:bidi="ar-SA"/>
        </w:rPr>
        <w:t xml:space="preserve">.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Os exemplares colocados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à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disposição da Administração serão tratados como</w:t>
      </w:r>
      <w:r>
        <w:rPr>
          <w:rFonts w:ascii="Arial" w:eastAsia="Microsoft YaHei" w:hAnsi="Arial"/>
          <w:bCs/>
          <w:color w:val="000000"/>
          <w:lang w:bidi="ar-SA"/>
        </w:rPr>
        <w:t xml:space="preserve"> protótipos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, podendo ser manuseados e desmontados pela equipe</w:t>
      </w:r>
      <w:r>
        <w:rPr>
          <w:rFonts w:ascii="Arial" w:eastAsia="Microsoft YaHei" w:hAnsi="Arial"/>
          <w:bCs/>
          <w:color w:val="000000"/>
          <w:lang w:bidi="ar-SA"/>
        </w:rPr>
        <w:t xml:space="preserve"> técnica responsável pela análise,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não gerando direito a ressarcimento.</w:t>
      </w:r>
    </w:p>
    <w:p w14:paraId="5C4CD200" w14:textId="62361E13" w:rsidR="000B4000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832E32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832E32">
        <w:rPr>
          <w:rFonts w:ascii="Arial" w:eastAsia="Microsoft YaHei" w:hAnsi="Arial"/>
          <w:b/>
          <w:bCs/>
          <w:color w:val="000000"/>
          <w:lang w:bidi="ar-SA"/>
        </w:rPr>
        <w:t>.11</w:t>
      </w:r>
      <w:r w:rsidRPr="00832E32">
        <w:rPr>
          <w:rFonts w:ascii="Arial" w:eastAsia="Microsoft YaHei" w:hAnsi="Arial" w:hint="eastAsia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 xml:space="preserve"> </w:t>
      </w:r>
      <w:r w:rsidRPr="00832E32">
        <w:rPr>
          <w:rFonts w:ascii="Arial" w:eastAsia="Microsoft YaHei" w:hAnsi="Arial"/>
          <w:bCs/>
          <w:color w:val="000000"/>
          <w:lang w:bidi="ar-SA"/>
        </w:rPr>
        <w:t xml:space="preserve">Após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a divulgação do resultado final do certame, as amostras entregues deverão ser recolhidas pelos fornecedores no </w:t>
      </w:r>
      <w:r w:rsidRPr="005775ED">
        <w:rPr>
          <w:rFonts w:ascii="Arial" w:eastAsia="Microsoft YaHei" w:hAnsi="Arial" w:hint="eastAsia"/>
          <w:bCs/>
          <w:color w:val="FF0000"/>
          <w:lang w:bidi="ar-SA"/>
        </w:rPr>
        <w:t>prazo de</w:t>
      </w:r>
      <w:proofErr w:type="gramStart"/>
      <w:r w:rsidRPr="005775ED">
        <w:rPr>
          <w:rFonts w:ascii="Arial" w:eastAsia="Microsoft YaHei" w:hAnsi="Arial" w:hint="eastAsia"/>
          <w:bCs/>
          <w:color w:val="FF0000"/>
          <w:lang w:bidi="ar-SA"/>
        </w:rPr>
        <w:t xml:space="preserve"> ....</w:t>
      </w:r>
      <w:proofErr w:type="gramEnd"/>
      <w:r w:rsidRPr="005775ED">
        <w:rPr>
          <w:rFonts w:ascii="Arial" w:eastAsia="Microsoft YaHei" w:hAnsi="Arial" w:hint="eastAsia"/>
          <w:bCs/>
          <w:color w:val="FF0000"/>
          <w:lang w:bidi="ar-SA"/>
        </w:rPr>
        <w:t xml:space="preserve">. (.....) </w:t>
      </w:r>
      <w:proofErr w:type="gramStart"/>
      <w:r w:rsidRPr="005775ED">
        <w:rPr>
          <w:rFonts w:ascii="Arial" w:eastAsia="Microsoft YaHei" w:hAnsi="Arial" w:hint="eastAsia"/>
          <w:bCs/>
          <w:color w:val="FF0000"/>
          <w:lang w:bidi="ar-SA"/>
        </w:rPr>
        <w:t>dias</w:t>
      </w:r>
      <w:proofErr w:type="gramEnd"/>
      <w:r w:rsidRPr="005775ED">
        <w:rPr>
          <w:rFonts w:ascii="Arial" w:eastAsia="Microsoft YaHei" w:hAnsi="Arial" w:hint="eastAsia"/>
          <w:bCs/>
          <w:color w:val="FF0000"/>
          <w:lang w:bidi="ar-SA"/>
        </w:rPr>
        <w:t>,</w:t>
      </w:r>
      <w:r>
        <w:rPr>
          <w:rFonts w:ascii="Arial" w:eastAsia="Microsoft YaHei" w:hAnsi="Arial"/>
          <w:bCs/>
          <w:color w:val="FF0000"/>
          <w:lang w:bidi="ar-SA"/>
        </w:rPr>
        <w:t xml:space="preserve"> </w:t>
      </w:r>
      <w:r w:rsidRPr="00832E32">
        <w:rPr>
          <w:rFonts w:ascii="Arial" w:eastAsia="Microsoft YaHei" w:hAnsi="Arial"/>
          <w:bCs/>
          <w:lang w:bidi="ar-SA"/>
        </w:rPr>
        <w:t>após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o qual poderão ser descartadas pela Administração, sem direito a ressarcimento. </w:t>
      </w:r>
    </w:p>
    <w:p w14:paraId="374B7F8B" w14:textId="43540214" w:rsidR="000B4000" w:rsidRDefault="000B4000" w:rsidP="00A93856">
      <w:pPr>
        <w:pStyle w:val="Standard"/>
        <w:spacing w:after="57" w:line="360" w:lineRule="auto"/>
        <w:jc w:val="both"/>
        <w:rPr>
          <w:rFonts w:ascii="Arial" w:eastAsia="Microsoft YaHei" w:hAnsi="Arial"/>
          <w:bCs/>
          <w:color w:val="000000"/>
          <w:lang w:bidi="ar-SA"/>
        </w:rPr>
      </w:pPr>
      <w:r>
        <w:rPr>
          <w:rFonts w:ascii="Arial" w:eastAsia="Microsoft YaHei" w:hAnsi="Arial"/>
          <w:b/>
          <w:bCs/>
          <w:color w:val="000000"/>
          <w:lang w:bidi="ar-SA"/>
        </w:rPr>
        <w:t>4</w:t>
      </w:r>
      <w:r w:rsidRPr="00832E32">
        <w:rPr>
          <w:rFonts w:ascii="Arial" w:eastAsia="Microsoft YaHei" w:hAnsi="Arial"/>
          <w:b/>
          <w:bCs/>
          <w:color w:val="000000"/>
          <w:lang w:bidi="ar-SA"/>
        </w:rPr>
        <w:t>.</w:t>
      </w:r>
      <w:r>
        <w:rPr>
          <w:rFonts w:ascii="Arial" w:eastAsia="Microsoft YaHei" w:hAnsi="Arial"/>
          <w:b/>
          <w:bCs/>
          <w:color w:val="000000"/>
          <w:lang w:bidi="ar-SA"/>
        </w:rPr>
        <w:t>2</w:t>
      </w:r>
      <w:r w:rsidRPr="00832E32">
        <w:rPr>
          <w:rFonts w:ascii="Arial" w:eastAsia="Microsoft YaHei" w:hAnsi="Arial"/>
          <w:b/>
          <w:bCs/>
          <w:color w:val="000000"/>
          <w:lang w:bidi="ar-SA"/>
        </w:rPr>
        <w:t>.12</w:t>
      </w:r>
      <w:r>
        <w:rPr>
          <w:rFonts w:ascii="Arial" w:eastAsia="Microsoft YaHei" w:hAnsi="Arial"/>
          <w:bCs/>
          <w:color w:val="000000"/>
          <w:lang w:bidi="ar-SA"/>
        </w:rPr>
        <w:t>.</w:t>
      </w:r>
      <w:r w:rsidRPr="005775ED">
        <w:rPr>
          <w:rFonts w:ascii="Arial" w:eastAsia="Microsoft YaHei" w:hAnsi="Arial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Os interessados deverão colocar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à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disposição da Administração todas as</w:t>
      </w:r>
      <w:r>
        <w:rPr>
          <w:rFonts w:ascii="Arial" w:eastAsia="Microsoft YaHei" w:hAnsi="Arial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condições</w:t>
      </w:r>
      <w:r>
        <w:rPr>
          <w:rFonts w:ascii="Arial" w:eastAsia="Microsoft YaHei" w:hAnsi="Arial"/>
          <w:bCs/>
          <w:color w:val="000000"/>
          <w:lang w:bidi="ar-SA"/>
        </w:rPr>
        <w:t xml:space="preserve"> indispensáveis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>à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realização de testes e fornecer, sem ônus, os manuais impressos em</w:t>
      </w:r>
      <w:r>
        <w:rPr>
          <w:rFonts w:ascii="Arial" w:eastAsia="Microsoft YaHei" w:hAnsi="Arial"/>
          <w:bCs/>
          <w:color w:val="000000"/>
          <w:lang w:bidi="ar-SA"/>
        </w:rPr>
        <w:t xml:space="preserve"> língua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portuguesa,</w:t>
      </w:r>
      <w:r>
        <w:rPr>
          <w:rFonts w:ascii="Arial" w:eastAsia="Microsoft YaHei" w:hAnsi="Arial"/>
          <w:bCs/>
          <w:color w:val="000000"/>
          <w:lang w:bidi="ar-SA"/>
        </w:rPr>
        <w:t xml:space="preserve"> necessários</w:t>
      </w:r>
      <w:r w:rsidRPr="005775ED">
        <w:rPr>
          <w:rFonts w:ascii="Arial" w:eastAsia="Microsoft YaHei" w:hAnsi="Arial" w:hint="eastAsia"/>
          <w:bCs/>
          <w:color w:val="000000"/>
          <w:lang w:bidi="ar-SA"/>
        </w:rPr>
        <w:t xml:space="preserve"> ao seu perfeito manuseio, quando for o caso. </w:t>
      </w:r>
    </w:p>
    <w:p w14:paraId="0E7826E0" w14:textId="2B101AE2" w:rsidR="000B4000" w:rsidRPr="000B4000" w:rsidRDefault="000B4000" w:rsidP="00A93856">
      <w:pPr>
        <w:pStyle w:val="Ttulo2"/>
        <w:spacing w:line="360" w:lineRule="auto"/>
        <w:rPr>
          <w:rFonts w:ascii="Arial" w:hAnsi="Arial"/>
        </w:rPr>
      </w:pPr>
      <w:r w:rsidRPr="000B4000">
        <w:rPr>
          <w:rFonts w:ascii="Arial" w:hAnsi="Arial"/>
        </w:rPr>
        <w:t xml:space="preserve">4.3. SUBCONTRATAÇÃO </w:t>
      </w:r>
    </w:p>
    <w:p w14:paraId="327809C9" w14:textId="28A470EA" w:rsidR="000B4000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FF0000"/>
          <w:szCs w:val="20"/>
        </w:rPr>
      </w:pPr>
      <w:r w:rsidRPr="00C021C9">
        <w:rPr>
          <w:rFonts w:ascii="Arial" w:hAnsi="Arial"/>
          <w:b/>
          <w:bCs/>
          <w:i/>
          <w:color w:val="FF0000"/>
          <w:szCs w:val="20"/>
        </w:rPr>
        <w:t>TEXTO SUGERIDO CASO NÃO SEJA ADMITIDA:</w:t>
      </w:r>
    </w:p>
    <w:p w14:paraId="50B9877A" w14:textId="5829635E" w:rsidR="00BB58B1" w:rsidRDefault="00BB58B1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  <w:sz w:val="20"/>
        </w:rPr>
      </w:pPr>
      <w:r w:rsidRPr="00BB58B1">
        <w:rPr>
          <w:rFonts w:ascii="Arial" w:hAnsi="Arial" w:hint="eastAsia"/>
          <w:b/>
          <w:bCs/>
          <w:color w:val="000000"/>
        </w:rPr>
        <w:t>4.</w:t>
      </w:r>
      <w:r w:rsidRPr="00BB58B1">
        <w:rPr>
          <w:rFonts w:ascii="Arial" w:hAnsi="Arial"/>
          <w:b/>
          <w:bCs/>
          <w:color w:val="000000"/>
        </w:rPr>
        <w:t>3</w:t>
      </w:r>
      <w:r w:rsidRPr="00BB58B1">
        <w:rPr>
          <w:rFonts w:ascii="Arial" w:hAnsi="Arial" w:hint="eastAsia"/>
          <w:b/>
          <w:bCs/>
          <w:color w:val="000000"/>
        </w:rPr>
        <w:t>.</w:t>
      </w:r>
      <w:r w:rsidRPr="00BB58B1">
        <w:rPr>
          <w:rFonts w:ascii="Arial" w:hAnsi="Arial"/>
          <w:b/>
          <w:bCs/>
          <w:color w:val="000000"/>
        </w:rPr>
        <w:t>1.</w:t>
      </w:r>
      <w:r w:rsidRPr="00BB58B1">
        <w:rPr>
          <w:rFonts w:ascii="Arial" w:hAnsi="Arial" w:hint="eastAsia"/>
          <w:bCs/>
          <w:color w:val="000000"/>
        </w:rPr>
        <w:t xml:space="preserve"> Não </w:t>
      </w:r>
      <w:r w:rsidRPr="00BB58B1">
        <w:rPr>
          <w:rFonts w:ascii="Arial" w:hAnsi="Arial" w:hint="eastAsia"/>
          <w:bCs/>
          <w:color w:val="000000"/>
        </w:rPr>
        <w:t>é</w:t>
      </w:r>
      <w:r w:rsidRPr="00BB58B1">
        <w:rPr>
          <w:rFonts w:ascii="Arial" w:hAnsi="Arial" w:hint="eastAsia"/>
          <w:bCs/>
          <w:color w:val="000000"/>
        </w:rPr>
        <w:t xml:space="preserve"> admitida a subcontratação do objeto contratual.</w:t>
      </w:r>
    </w:p>
    <w:p w14:paraId="7CD5E569" w14:textId="2D415AD0" w:rsidR="00BB58B1" w:rsidRDefault="008C150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FF0000"/>
          <w:szCs w:val="20"/>
        </w:rPr>
      </w:pPr>
      <w:r>
        <w:rPr>
          <w:rFonts w:ascii="Arial" w:hAnsi="Arial"/>
          <w:b/>
          <w:bCs/>
          <w:i/>
          <w:color w:val="FF0000"/>
          <w:szCs w:val="20"/>
        </w:rPr>
        <w:t>OU</w:t>
      </w:r>
    </w:p>
    <w:p w14:paraId="7EBC1651" w14:textId="2CAF9604" w:rsidR="00BB58B1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FF0000"/>
          <w:szCs w:val="20"/>
        </w:rPr>
      </w:pPr>
      <w:r w:rsidRPr="00C021C9">
        <w:rPr>
          <w:rFonts w:ascii="Arial" w:hAnsi="Arial"/>
          <w:b/>
          <w:bCs/>
          <w:i/>
          <w:color w:val="FF0000"/>
          <w:szCs w:val="20"/>
        </w:rPr>
        <w:t>TEXTO SUGERIDO CASO SEJA ADMITIDA:</w:t>
      </w:r>
    </w:p>
    <w:p w14:paraId="00C6B09D" w14:textId="5CCE08D9" w:rsidR="00BB58B1" w:rsidRPr="00BB58B1" w:rsidRDefault="00BB58B1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BB58B1">
        <w:rPr>
          <w:rFonts w:ascii="Arial" w:hAnsi="Arial"/>
          <w:b/>
          <w:bCs/>
          <w:color w:val="000000"/>
        </w:rPr>
        <w:t>4.3.1.</w:t>
      </w:r>
      <w:r w:rsidRPr="00BB58B1">
        <w:rPr>
          <w:rFonts w:ascii="Arial" w:hAnsi="Arial"/>
          <w:bCs/>
          <w:color w:val="000000"/>
        </w:rPr>
        <w:t xml:space="preserve"> É admitida a subcontratação parcial do objeto, nas seguintes condições: </w:t>
      </w:r>
    </w:p>
    <w:p w14:paraId="743770DD" w14:textId="11BF2BA5" w:rsidR="00BB58B1" w:rsidRDefault="00BB58B1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BB58B1">
        <w:rPr>
          <w:rFonts w:ascii="Arial" w:hAnsi="Arial"/>
          <w:b/>
          <w:bCs/>
          <w:color w:val="000000"/>
        </w:rPr>
        <w:t>4.</w:t>
      </w:r>
      <w:r>
        <w:rPr>
          <w:rFonts w:ascii="Arial" w:hAnsi="Arial"/>
          <w:b/>
          <w:bCs/>
          <w:color w:val="000000"/>
        </w:rPr>
        <w:t>3.1.1</w:t>
      </w:r>
      <w:r>
        <w:rPr>
          <w:rFonts w:ascii="Arial" w:hAnsi="Arial"/>
          <w:bCs/>
          <w:color w:val="000000"/>
        </w:rPr>
        <w:t>.</w:t>
      </w:r>
      <w:r w:rsidRPr="00BB58B1">
        <w:rPr>
          <w:rFonts w:ascii="Arial" w:hAnsi="Arial"/>
          <w:bCs/>
          <w:color w:val="000000"/>
        </w:rPr>
        <w:t xml:space="preserve"> A subcontratação fica limitada a ... </w:t>
      </w:r>
      <w:r w:rsidRPr="00BB58B1">
        <w:rPr>
          <w:rFonts w:ascii="Arial" w:hAnsi="Arial"/>
          <w:bCs/>
          <w:color w:val="FF0000"/>
        </w:rPr>
        <w:t>[parcela permitida/percentual]</w:t>
      </w:r>
    </w:p>
    <w:p w14:paraId="7FE1D32E" w14:textId="1521A35B" w:rsidR="00BB58B1" w:rsidRPr="00BB58B1" w:rsidRDefault="00BB58B1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BB58B1">
        <w:rPr>
          <w:rFonts w:ascii="Arial" w:hAnsi="Arial"/>
          <w:b/>
          <w:bCs/>
          <w:color w:val="000000"/>
        </w:rPr>
        <w:t xml:space="preserve">4.3.2. </w:t>
      </w:r>
      <w:r w:rsidRPr="00BB58B1">
        <w:rPr>
          <w:rFonts w:ascii="Arial" w:hAnsi="Arial" w:hint="eastAsia"/>
          <w:bCs/>
          <w:color w:val="000000"/>
        </w:rPr>
        <w:t>A subcontratação depende de autorização</w:t>
      </w:r>
      <w:r w:rsidRPr="00BB58B1">
        <w:rPr>
          <w:rFonts w:ascii="Arial" w:hAnsi="Arial"/>
          <w:bCs/>
          <w:color w:val="000000"/>
        </w:rPr>
        <w:t xml:space="preserve"> pré</w:t>
      </w:r>
      <w:r w:rsidRPr="00BB58B1">
        <w:rPr>
          <w:rFonts w:ascii="Arial" w:hAnsi="Arial" w:hint="eastAsia"/>
          <w:bCs/>
          <w:color w:val="000000"/>
        </w:rPr>
        <w:t>via do contratante que verificar</w:t>
      </w:r>
      <w:r w:rsidRPr="00BB58B1">
        <w:rPr>
          <w:rFonts w:ascii="Arial" w:hAnsi="Arial" w:hint="eastAsia"/>
          <w:bCs/>
          <w:color w:val="000000"/>
        </w:rPr>
        <w:t>á</w:t>
      </w:r>
      <w:r w:rsidRPr="00BB58B1">
        <w:rPr>
          <w:rFonts w:ascii="Arial" w:hAnsi="Arial" w:hint="eastAsia"/>
          <w:bCs/>
          <w:color w:val="000000"/>
        </w:rPr>
        <w:t xml:space="preserve"> se a subcontratada cumpre os requisitos de habilitação e qualificação exigidas na licitação</w:t>
      </w:r>
      <w:r w:rsidRPr="00BB58B1">
        <w:rPr>
          <w:rFonts w:ascii="Arial" w:hAnsi="Arial"/>
          <w:bCs/>
          <w:color w:val="000000"/>
        </w:rPr>
        <w:t>.</w:t>
      </w:r>
    </w:p>
    <w:p w14:paraId="7CD9719A" w14:textId="370471BD" w:rsidR="00027AA3" w:rsidRPr="00BB58B1" w:rsidRDefault="00BB58B1" w:rsidP="00A93856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BB58B1">
        <w:rPr>
          <w:rFonts w:ascii="Arial" w:hAnsi="Arial"/>
          <w:b/>
          <w:bCs/>
          <w:color w:val="000000"/>
        </w:rPr>
        <w:t>4.3.3</w:t>
      </w:r>
      <w:r w:rsidRPr="00BB58B1">
        <w:rPr>
          <w:rFonts w:ascii="Arial" w:hAnsi="Arial"/>
          <w:bCs/>
          <w:color w:val="000000"/>
        </w:rPr>
        <w:t xml:space="preserve">. </w:t>
      </w:r>
      <w:r w:rsidRPr="00BB58B1">
        <w:rPr>
          <w:rFonts w:ascii="Arial" w:hAnsi="Arial" w:hint="eastAsia"/>
          <w:bCs/>
          <w:color w:val="000000"/>
        </w:rPr>
        <w:t>Em qualquer h</w:t>
      </w:r>
      <w:r w:rsidRPr="00BB58B1">
        <w:rPr>
          <w:rFonts w:ascii="Arial" w:hAnsi="Arial"/>
          <w:bCs/>
          <w:color w:val="000000"/>
        </w:rPr>
        <w:t>ipó</w:t>
      </w:r>
      <w:r w:rsidRPr="00BB58B1">
        <w:rPr>
          <w:rFonts w:ascii="Arial" w:hAnsi="Arial" w:hint="eastAsia"/>
          <w:bCs/>
          <w:color w:val="000000"/>
        </w:rPr>
        <w:t>tese de subcontratação, permanece a responsabilidade integral do Contratado pela perfeita execução contratual, cabendo-lhe realizar a supervisão e coordenação das atividades da subcontratada, bem como responder perante a contratante pelo cumprimento das obrigações contratuais correspondentes ao objeto da subcontratação</w:t>
      </w:r>
      <w:r>
        <w:rPr>
          <w:rFonts w:ascii="Arial" w:hAnsi="Arial"/>
          <w:bCs/>
          <w:color w:val="000000"/>
        </w:rPr>
        <w:t>.</w:t>
      </w:r>
    </w:p>
    <w:p w14:paraId="7E6E840B" w14:textId="2CBE904E" w:rsidR="0074712D" w:rsidRDefault="00BB58B1" w:rsidP="00A93856">
      <w:pPr>
        <w:pStyle w:val="Nivel1"/>
        <w:spacing w:after="57" w:line="36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4.4</w:t>
      </w:r>
      <w:r w:rsidRPr="00CA06CB">
        <w:rPr>
          <w:sz w:val="24"/>
          <w:szCs w:val="24"/>
        </w:rPr>
        <w:t xml:space="preserve">. </w:t>
      </w:r>
      <w:r w:rsidR="0074712D" w:rsidRPr="00CA06CB">
        <w:rPr>
          <w:sz w:val="24"/>
          <w:szCs w:val="24"/>
        </w:rPr>
        <w:t>DA GARANTIA D</w:t>
      </w:r>
      <w:r w:rsidR="0074712D">
        <w:rPr>
          <w:sz w:val="24"/>
          <w:szCs w:val="24"/>
        </w:rPr>
        <w:t>A</w:t>
      </w:r>
      <w:r w:rsidR="008E79FC">
        <w:rPr>
          <w:sz w:val="24"/>
          <w:szCs w:val="24"/>
        </w:rPr>
        <w:t xml:space="preserve"> CONTRATAÇÃO</w:t>
      </w:r>
      <w:r w:rsidR="0074712D" w:rsidRPr="00CA06CB">
        <w:rPr>
          <w:rStyle w:val="Refdecomentrio"/>
          <w:rFonts w:eastAsia="NSimSun"/>
          <w:sz w:val="24"/>
          <w:szCs w:val="24"/>
        </w:rPr>
        <w:commentReference w:id="9"/>
      </w:r>
    </w:p>
    <w:p w14:paraId="70CC849E" w14:textId="3AC75152" w:rsidR="0074712D" w:rsidRPr="00C021C9" w:rsidRDefault="00C021C9" w:rsidP="00A93856">
      <w:pPr>
        <w:pStyle w:val="Standard"/>
        <w:spacing w:after="57" w:line="360" w:lineRule="auto"/>
        <w:rPr>
          <w:rFonts w:ascii="Arial" w:hAnsi="Arial"/>
          <w:b/>
          <w:bCs/>
          <w:i/>
          <w:color w:val="FF0000"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782DC573" w14:textId="36449D75" w:rsidR="0074712D" w:rsidRDefault="0074712D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 w:hint="eastAsia"/>
          <w:b/>
        </w:rPr>
        <w:t>4.</w:t>
      </w:r>
      <w:r w:rsidRPr="008C1509">
        <w:rPr>
          <w:rFonts w:ascii="Arial" w:hAnsi="Arial"/>
          <w:b/>
        </w:rPr>
        <w:t>4.1</w:t>
      </w:r>
      <w:r w:rsidRPr="008C1509">
        <w:rPr>
          <w:rFonts w:ascii="Arial" w:hAnsi="Arial" w:hint="eastAsia"/>
          <w:b/>
        </w:rPr>
        <w:t>.</w:t>
      </w:r>
      <w:r w:rsidRPr="0074712D">
        <w:rPr>
          <w:rFonts w:ascii="Arial" w:hAnsi="Arial" w:hint="eastAsia"/>
        </w:rPr>
        <w:t xml:space="preserve"> </w:t>
      </w:r>
      <w:r w:rsidRPr="0074712D">
        <w:rPr>
          <w:rFonts w:ascii="Arial" w:hAnsi="Arial"/>
        </w:rPr>
        <w:t>Não haverá exigência da garantia da contratação dos artigos 96 e seguintes da Lei nº 14.133, de 2021, pelas razões</w:t>
      </w:r>
      <w:r>
        <w:rPr>
          <w:rFonts w:ascii="Arial" w:hAnsi="Arial"/>
        </w:rPr>
        <w:t xml:space="preserve"> </w:t>
      </w:r>
      <w:r w:rsidRPr="0074712D">
        <w:rPr>
          <w:rFonts w:ascii="Arial" w:hAnsi="Arial"/>
        </w:rPr>
        <w:t>constantes do Estudo Técnico Preliminar.</w:t>
      </w:r>
    </w:p>
    <w:p w14:paraId="171C260A" w14:textId="77777777" w:rsidR="0074712D" w:rsidRPr="00D04ED7" w:rsidRDefault="0074712D" w:rsidP="00A93856">
      <w:pPr>
        <w:pStyle w:val="Standard"/>
        <w:spacing w:line="360" w:lineRule="auto"/>
        <w:jc w:val="both"/>
        <w:rPr>
          <w:rFonts w:ascii="Arial" w:hAnsi="Arial"/>
          <w:b/>
          <w:color w:val="FF0000"/>
        </w:rPr>
      </w:pPr>
      <w:r w:rsidRPr="00D04ED7">
        <w:rPr>
          <w:rFonts w:ascii="Arial" w:hAnsi="Arial"/>
          <w:b/>
          <w:color w:val="FF0000"/>
        </w:rPr>
        <w:t>OU</w:t>
      </w:r>
    </w:p>
    <w:p w14:paraId="53C4A2B5" w14:textId="6CB17498" w:rsidR="0074712D" w:rsidRPr="0074712D" w:rsidRDefault="0074712D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 w:hint="eastAsia"/>
          <w:b/>
        </w:rPr>
        <w:t>4.</w:t>
      </w:r>
      <w:r w:rsidRPr="008C1509">
        <w:rPr>
          <w:rFonts w:ascii="Arial" w:hAnsi="Arial"/>
          <w:b/>
        </w:rPr>
        <w:t>4.</w:t>
      </w:r>
      <w:r w:rsidR="008C1509" w:rsidRPr="008C1509">
        <w:rPr>
          <w:rFonts w:ascii="Arial" w:hAnsi="Arial"/>
          <w:b/>
        </w:rPr>
        <w:t>1</w:t>
      </w:r>
      <w:r w:rsidRPr="008C1509">
        <w:rPr>
          <w:rFonts w:ascii="Arial" w:hAnsi="Arial"/>
          <w:b/>
        </w:rPr>
        <w:t>.</w:t>
      </w:r>
      <w:r w:rsidRPr="0074712D">
        <w:rPr>
          <w:rFonts w:ascii="Arial" w:hAnsi="Arial"/>
        </w:rPr>
        <w:t xml:space="preserve"> Será exigida a garantia da contratação de que tratam os </w:t>
      </w:r>
      <w:proofErr w:type="spellStart"/>
      <w:r w:rsidRPr="0074712D">
        <w:rPr>
          <w:rFonts w:ascii="Arial" w:hAnsi="Arial"/>
        </w:rPr>
        <w:t>arts</w:t>
      </w:r>
      <w:proofErr w:type="spellEnd"/>
      <w:r w:rsidRPr="0074712D">
        <w:rPr>
          <w:rFonts w:ascii="Arial" w:hAnsi="Arial"/>
        </w:rPr>
        <w:t>. 96 e seguintes da Lei nº 14.133, de 2021, no percentual de</w:t>
      </w:r>
      <w:r>
        <w:rPr>
          <w:rFonts w:ascii="Arial" w:hAnsi="Arial"/>
        </w:rPr>
        <w:t xml:space="preserve"> </w:t>
      </w:r>
      <w:r w:rsidRPr="0074712D">
        <w:rPr>
          <w:rFonts w:ascii="Arial" w:hAnsi="Arial"/>
          <w:color w:val="FF0000"/>
        </w:rPr>
        <w:t>...%</w:t>
      </w:r>
      <w:r w:rsidRPr="0074712D">
        <w:rPr>
          <w:rFonts w:ascii="Arial" w:hAnsi="Arial"/>
        </w:rPr>
        <w:t xml:space="preserve"> do valor contratual, conforme regras previstas no contrato.</w:t>
      </w:r>
    </w:p>
    <w:p w14:paraId="37FDCFFC" w14:textId="3F634AD4" w:rsidR="0074712D" w:rsidRPr="0074712D" w:rsidRDefault="0074712D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 w:hint="eastAsia"/>
          <w:b/>
        </w:rPr>
        <w:t>4.</w:t>
      </w:r>
      <w:r w:rsidRPr="008C1509">
        <w:rPr>
          <w:rFonts w:ascii="Arial" w:hAnsi="Arial"/>
          <w:b/>
        </w:rPr>
        <w:t>4.</w:t>
      </w:r>
      <w:r w:rsidR="008C1509" w:rsidRPr="008C1509">
        <w:rPr>
          <w:rFonts w:ascii="Arial" w:hAnsi="Arial"/>
          <w:b/>
        </w:rPr>
        <w:t>2</w:t>
      </w:r>
      <w:r w:rsidRPr="008C1509">
        <w:rPr>
          <w:rFonts w:ascii="Arial" w:hAnsi="Arial"/>
          <w:b/>
        </w:rPr>
        <w:t>.</w:t>
      </w:r>
      <w:r w:rsidRPr="0074712D">
        <w:rPr>
          <w:rFonts w:ascii="Arial" w:hAnsi="Arial" w:hint="eastAsia"/>
        </w:rPr>
        <w:t xml:space="preserve"> Em caso opção pelo seguro-garantia, a parte </w:t>
      </w:r>
      <w:r w:rsidRPr="0074712D">
        <w:rPr>
          <w:rFonts w:ascii="Arial" w:hAnsi="Arial"/>
        </w:rPr>
        <w:t>adjudicatária deverá apresentá-la, no máximo, até a data de assinatura do contrato.</w:t>
      </w:r>
    </w:p>
    <w:p w14:paraId="5C6F6E01" w14:textId="637C5712" w:rsidR="0074712D" w:rsidRPr="008E79FC" w:rsidRDefault="0074712D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>4.</w:t>
      </w:r>
      <w:r w:rsidR="008E79FC" w:rsidRPr="008C1509">
        <w:rPr>
          <w:rFonts w:ascii="Arial" w:hAnsi="Arial"/>
          <w:b/>
        </w:rPr>
        <w:t>4.</w:t>
      </w:r>
      <w:r w:rsidR="008C1509" w:rsidRPr="008C1509">
        <w:rPr>
          <w:rFonts w:ascii="Arial" w:hAnsi="Arial"/>
          <w:b/>
        </w:rPr>
        <w:t>3</w:t>
      </w:r>
      <w:r w:rsidR="008E79FC" w:rsidRPr="008C1509">
        <w:rPr>
          <w:rFonts w:ascii="Arial" w:hAnsi="Arial"/>
          <w:b/>
        </w:rPr>
        <w:t>.</w:t>
      </w:r>
      <w:r w:rsidRPr="008C1509">
        <w:rPr>
          <w:rFonts w:ascii="Arial" w:hAnsi="Arial"/>
          <w:b/>
        </w:rPr>
        <w:t xml:space="preserve"> </w:t>
      </w:r>
      <w:r w:rsidRPr="008E79FC">
        <w:rPr>
          <w:rFonts w:ascii="Arial" w:hAnsi="Arial"/>
        </w:rPr>
        <w:t>A garantia, nas modalidades caução e fiança bancária, deverá ser prestada em até 10 dias úteis após a assinatura do</w:t>
      </w:r>
      <w:r w:rsidR="008E79FC">
        <w:rPr>
          <w:rFonts w:ascii="Arial" w:hAnsi="Arial"/>
        </w:rPr>
        <w:t xml:space="preserve"> </w:t>
      </w:r>
      <w:r w:rsidRPr="008E79FC">
        <w:rPr>
          <w:rFonts w:ascii="Arial" w:hAnsi="Arial"/>
        </w:rPr>
        <w:t>contrato.</w:t>
      </w:r>
    </w:p>
    <w:p w14:paraId="2145D598" w14:textId="77777777" w:rsidR="0074712D" w:rsidRDefault="0074712D" w:rsidP="00A93856">
      <w:pPr>
        <w:pStyle w:val="Standard"/>
        <w:spacing w:line="360" w:lineRule="auto"/>
        <w:jc w:val="both"/>
        <w:rPr>
          <w:rFonts w:ascii="Arial" w:hAnsi="Arial"/>
        </w:rPr>
      </w:pPr>
    </w:p>
    <w:p w14:paraId="42444F88" w14:textId="79F84E33" w:rsidR="0074712D" w:rsidRDefault="008E79FC" w:rsidP="00A93856">
      <w:pPr>
        <w:pStyle w:val="Nivel1"/>
        <w:spacing w:after="57" w:line="36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5. MODELO DE EXECUÇÃO</w:t>
      </w:r>
    </w:p>
    <w:p w14:paraId="26432BE9" w14:textId="2575D8FF" w:rsidR="008E79FC" w:rsidRDefault="00017436" w:rsidP="00A93856">
      <w:pPr>
        <w:pStyle w:val="Standard"/>
        <w:spacing w:line="360" w:lineRule="auto"/>
        <w:rPr>
          <w:rFonts w:ascii="Arial" w:hAnsi="Arial"/>
          <w:b/>
        </w:rPr>
      </w:pPr>
      <w:r w:rsidRPr="00017436">
        <w:rPr>
          <w:rFonts w:ascii="Arial" w:hAnsi="Arial"/>
          <w:b/>
        </w:rPr>
        <w:t>5.1. CONDIÇÕES DE ENTREGA</w:t>
      </w:r>
    </w:p>
    <w:p w14:paraId="22A8C664" w14:textId="6B5EBEC3" w:rsidR="00017436" w:rsidRPr="00C021C9" w:rsidRDefault="00C021C9" w:rsidP="00A93856">
      <w:pPr>
        <w:pStyle w:val="Standard"/>
        <w:spacing w:line="360" w:lineRule="auto"/>
        <w:rPr>
          <w:rFonts w:hint="eastAsia"/>
          <w:b/>
          <w:i/>
        </w:rPr>
      </w:pPr>
      <w:r w:rsidRPr="00C021C9">
        <w:rPr>
          <w:rFonts w:ascii="Arial" w:hAnsi="Arial"/>
          <w:b/>
          <w:bCs/>
          <w:i/>
          <w:color w:val="FF0000"/>
        </w:rPr>
        <w:t>TEXTO SUGERIDO:</w:t>
      </w:r>
    </w:p>
    <w:p w14:paraId="3FCFB661" w14:textId="56209D4E" w:rsidR="00017436" w:rsidRPr="00CA06CB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 w:rsidRPr="00CA06CB">
        <w:rPr>
          <w:rFonts w:ascii="Arial" w:hAnsi="Arial"/>
          <w:b/>
          <w:color w:val="000000"/>
        </w:rPr>
        <w:t xml:space="preserve">a) </w:t>
      </w:r>
      <w:r w:rsidRPr="00CA06CB">
        <w:rPr>
          <w:rFonts w:ascii="Arial" w:hAnsi="Arial"/>
          <w:color w:val="000000"/>
        </w:rPr>
        <w:t xml:space="preserve">O prazo de entrega dos bens é </w:t>
      </w:r>
      <w:r w:rsidRPr="00BC194B">
        <w:rPr>
          <w:rFonts w:ascii="Arial" w:hAnsi="Arial"/>
          <w:color w:val="FF0000"/>
        </w:rPr>
        <w:t>de __________ dias, con</w:t>
      </w:r>
      <w:r>
        <w:rPr>
          <w:rFonts w:ascii="Arial" w:hAnsi="Arial"/>
          <w:color w:val="FF0000"/>
        </w:rPr>
        <w:t xml:space="preserve">tados do __________ em remessa única ou </w:t>
      </w:r>
      <w:commentRangeStart w:id="10"/>
      <w:r w:rsidRPr="00BC194B">
        <w:rPr>
          <w:rFonts w:ascii="Arial" w:hAnsi="Arial"/>
          <w:color w:val="FF0000"/>
        </w:rPr>
        <w:t>parcelada</w:t>
      </w:r>
      <w:commentRangeEnd w:id="10"/>
      <w:r>
        <w:rPr>
          <w:rStyle w:val="Refdecomentrio"/>
          <w:rFonts w:cs="Mangal"/>
        </w:rPr>
        <w:commentReference w:id="10"/>
      </w:r>
      <w:r w:rsidRPr="00BC194B">
        <w:rPr>
          <w:rFonts w:ascii="Arial" w:hAnsi="Arial"/>
          <w:color w:val="FF0000"/>
        </w:rPr>
        <w:t>, no endereço __________________.</w:t>
      </w:r>
    </w:p>
    <w:p w14:paraId="1E948F17" w14:textId="77777777" w:rsid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proofErr w:type="gramStart"/>
      <w:r w:rsidRPr="00CA06CB">
        <w:rPr>
          <w:rFonts w:ascii="Arial" w:hAnsi="Arial"/>
          <w:b/>
        </w:rPr>
        <w:t>b)</w:t>
      </w:r>
      <w:r w:rsidRPr="00CA06CB">
        <w:rPr>
          <w:rFonts w:ascii="Arial" w:hAnsi="Arial"/>
          <w:color w:val="000000"/>
        </w:rPr>
        <w:t xml:space="preserve"> No</w:t>
      </w:r>
      <w:proofErr w:type="gramEnd"/>
      <w:r w:rsidRPr="00CA06CB">
        <w:rPr>
          <w:rFonts w:ascii="Arial" w:hAnsi="Arial"/>
          <w:color w:val="000000"/>
        </w:rPr>
        <w:t xml:space="preserve"> caso de produtos perecíveis, o prazo de validade na data da entrega não poderá ser inferior </w:t>
      </w:r>
      <w:r w:rsidRPr="00BC194B">
        <w:rPr>
          <w:rFonts w:ascii="Arial" w:hAnsi="Arial"/>
          <w:color w:val="000000"/>
        </w:rPr>
        <w:t xml:space="preserve">a </w:t>
      </w:r>
      <w:r w:rsidRPr="00BC194B">
        <w:rPr>
          <w:rFonts w:ascii="Arial" w:hAnsi="Arial"/>
          <w:color w:val="FF0000"/>
        </w:rPr>
        <w:t>__________ (dias ou meses ou anos</w:t>
      </w:r>
      <w:r w:rsidRPr="00CA06CB">
        <w:rPr>
          <w:rFonts w:ascii="Arial" w:hAnsi="Arial"/>
          <w:color w:val="000000"/>
        </w:rPr>
        <w:t>), ou a (</w:t>
      </w:r>
      <w:r w:rsidRPr="00BC194B">
        <w:rPr>
          <w:rFonts w:ascii="Arial" w:hAnsi="Arial"/>
          <w:color w:val="000000"/>
        </w:rPr>
        <w:t>metade, um terço, dois terços etc</w:t>
      </w:r>
      <w:r w:rsidRPr="00CA06CB">
        <w:rPr>
          <w:rFonts w:ascii="Arial" w:hAnsi="Arial"/>
          <w:color w:val="000000"/>
        </w:rPr>
        <w:t>.) do prazo total recomendado pelo fabricante.</w:t>
      </w:r>
    </w:p>
    <w:p w14:paraId="024FE848" w14:textId="083FC449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c)</w:t>
      </w:r>
      <w:r w:rsidRPr="00017436">
        <w:rPr>
          <w:rFonts w:ascii="Arial" w:hAnsi="Arial"/>
          <w:color w:val="000000"/>
        </w:rPr>
        <w:t xml:space="preserve"> </w:t>
      </w:r>
      <w:r w:rsidRPr="00017436">
        <w:rPr>
          <w:rFonts w:ascii="Arial" w:hAnsi="Arial" w:hint="eastAsia"/>
          <w:color w:val="000000"/>
        </w:rPr>
        <w:t>Caso não seja</w:t>
      </w:r>
      <w:r w:rsidRPr="00017436">
        <w:rPr>
          <w:rFonts w:ascii="Arial" w:hAnsi="Arial"/>
          <w:color w:val="000000"/>
        </w:rPr>
        <w:t xml:space="preserve"> possível</w:t>
      </w:r>
      <w:r w:rsidRPr="00017436">
        <w:rPr>
          <w:rFonts w:ascii="Arial" w:hAnsi="Arial" w:hint="eastAsia"/>
          <w:color w:val="000000"/>
        </w:rPr>
        <w:t xml:space="preserve"> a entrega na data assinalada, a empresa </w:t>
      </w:r>
      <w:r w:rsidRPr="00017436">
        <w:rPr>
          <w:rFonts w:ascii="Arial" w:hAnsi="Arial"/>
          <w:color w:val="000000"/>
        </w:rPr>
        <w:t>deverá</w:t>
      </w:r>
      <w:r w:rsidRPr="00017436">
        <w:rPr>
          <w:rFonts w:ascii="Arial" w:hAnsi="Arial" w:hint="eastAsia"/>
          <w:color w:val="000000"/>
        </w:rPr>
        <w:t xml:space="preserve"> comunicar as razões respectivas com pelo menos</w:t>
      </w:r>
      <w:r w:rsidRPr="00017436">
        <w:rPr>
          <w:rFonts w:ascii="Arial" w:hAnsi="Arial"/>
          <w:color w:val="000000"/>
        </w:rPr>
        <w:t xml:space="preserve"> </w:t>
      </w:r>
      <w:r w:rsidRPr="00017436">
        <w:rPr>
          <w:rFonts w:ascii="Arial" w:hAnsi="Arial" w:hint="eastAsia"/>
          <w:color w:val="000000"/>
        </w:rPr>
        <w:t>(...) dias de antece</w:t>
      </w:r>
      <w:r w:rsidRPr="00017436">
        <w:rPr>
          <w:rFonts w:ascii="Arial" w:hAnsi="Arial"/>
          <w:color w:val="000000"/>
        </w:rPr>
        <w:t>dênc</w:t>
      </w:r>
      <w:r w:rsidRPr="00017436">
        <w:rPr>
          <w:rFonts w:ascii="Arial" w:hAnsi="Arial" w:hint="eastAsia"/>
          <w:color w:val="000000"/>
        </w:rPr>
        <w:t>ia para que qualquer pleito de prorrogação de prazo seja analisado, ressalvadas situações de caso</w:t>
      </w:r>
      <w:r w:rsidRPr="00017436">
        <w:rPr>
          <w:rFonts w:ascii="Arial" w:hAnsi="Arial"/>
          <w:color w:val="000000"/>
        </w:rPr>
        <w:t xml:space="preserve"> </w:t>
      </w:r>
      <w:r w:rsidRPr="00017436">
        <w:rPr>
          <w:rFonts w:ascii="Arial" w:hAnsi="Arial" w:hint="eastAsia"/>
          <w:color w:val="000000"/>
        </w:rPr>
        <w:t>fortuito e força maior.</w:t>
      </w:r>
    </w:p>
    <w:p w14:paraId="779D7CA4" w14:textId="6BBF5D01" w:rsidR="00017436" w:rsidRPr="00CA06CB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d</w:t>
      </w:r>
      <w:r w:rsidRPr="00CA06CB">
        <w:rPr>
          <w:rFonts w:ascii="Arial" w:hAnsi="Arial"/>
          <w:b/>
          <w:bCs/>
          <w:color w:val="000000"/>
        </w:rPr>
        <w:t xml:space="preserve">) </w:t>
      </w:r>
      <w:r w:rsidRPr="00CA06CB">
        <w:rPr>
          <w:rFonts w:ascii="Arial" w:hAnsi="Arial"/>
          <w:bCs/>
          <w:color w:val="000000"/>
        </w:rPr>
        <w:t>A</w:t>
      </w:r>
      <w:r w:rsidRPr="00CA06CB">
        <w:rPr>
          <w:rFonts w:ascii="Arial" w:hAnsi="Arial"/>
          <w:color w:val="000000"/>
        </w:rPr>
        <w:t xml:space="preserve"> Contratada deverá ter di</w:t>
      </w:r>
      <w:r w:rsidRPr="00CA06CB">
        <w:rPr>
          <w:rFonts w:ascii="Arial" w:hAnsi="Arial"/>
          <w:color w:val="000000"/>
          <w:shd w:val="clear" w:color="auto" w:fill="FFFFFF"/>
        </w:rPr>
        <w:t xml:space="preserve">sponibilidade e capacidade de entregar o objeto </w:t>
      </w:r>
      <w:proofErr w:type="gramStart"/>
      <w:r w:rsidRPr="00CA06CB">
        <w:rPr>
          <w:rFonts w:ascii="Arial" w:hAnsi="Arial"/>
          <w:color w:val="000000"/>
          <w:shd w:val="clear" w:color="auto" w:fill="FFFFFF"/>
        </w:rPr>
        <w:t>no</w:t>
      </w:r>
      <w:r>
        <w:rPr>
          <w:rFonts w:ascii="Arial" w:hAnsi="Arial"/>
          <w:color w:val="000000"/>
          <w:shd w:val="clear" w:color="auto" w:fill="FFFFFF"/>
        </w:rPr>
        <w:t>(</w:t>
      </w:r>
      <w:proofErr w:type="gramEnd"/>
      <w:r>
        <w:rPr>
          <w:rFonts w:ascii="Arial" w:hAnsi="Arial"/>
          <w:color w:val="000000"/>
          <w:shd w:val="clear" w:color="auto" w:fill="FFFFFF"/>
        </w:rPr>
        <w:t>s) endereço(s)</w:t>
      </w:r>
      <w:r w:rsidRPr="00CA06CB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>indicado</w:t>
      </w:r>
      <w:r w:rsidRPr="00CA06CB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CA06CB">
        <w:rPr>
          <w:rFonts w:ascii="Arial" w:hAnsi="Arial"/>
          <w:color w:val="000000"/>
          <w:shd w:val="clear" w:color="auto" w:fill="FFFFFF"/>
        </w:rPr>
        <w:t>neste</w:t>
      </w:r>
      <w:proofErr w:type="spellEnd"/>
      <w:r w:rsidRPr="00CA06CB">
        <w:rPr>
          <w:rFonts w:ascii="Arial" w:hAnsi="Arial"/>
          <w:color w:val="000000"/>
          <w:shd w:val="clear" w:color="auto" w:fill="FFFFFF"/>
        </w:rPr>
        <w:t xml:space="preserve"> Termo de Referência, confor</w:t>
      </w:r>
      <w:r w:rsidRPr="00CA06CB">
        <w:rPr>
          <w:rFonts w:ascii="Arial" w:hAnsi="Arial"/>
          <w:color w:val="000000"/>
        </w:rPr>
        <w:t>me as condições e as necessidades do licitante.</w:t>
      </w:r>
    </w:p>
    <w:p w14:paraId="3025F6E9" w14:textId="77777777" w:rsid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</w:p>
    <w:p w14:paraId="1C50965D" w14:textId="6CBDCC0D" w:rsidR="008E79FC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  <w:color w:val="000000"/>
        </w:rPr>
        <w:t xml:space="preserve">5.2. </w:t>
      </w:r>
      <w:r w:rsidRPr="00017436">
        <w:rPr>
          <w:rFonts w:ascii="Arial" w:hAnsi="Arial"/>
          <w:b/>
        </w:rPr>
        <w:t>GARANTIA, MANUTENÇÃO E ASSISTÊNCIA TÉCNICA</w:t>
      </w:r>
    </w:p>
    <w:p w14:paraId="363DC75A" w14:textId="5E788B0E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2.1.</w:t>
      </w:r>
      <w:r w:rsidRPr="00017436">
        <w:rPr>
          <w:rFonts w:ascii="Arial" w:hAnsi="Arial"/>
          <w:b/>
        </w:rPr>
        <w:t xml:space="preserve"> </w:t>
      </w:r>
      <w:r w:rsidRPr="00017436">
        <w:rPr>
          <w:rFonts w:ascii="Arial" w:hAnsi="Arial"/>
        </w:rPr>
        <w:t>A garantia será prestada com vistas a manter os equipamentos fornecidos em perfeitas condições de uso, sem qualquer ônus ou custo adicional para o Contratante.</w:t>
      </w:r>
    </w:p>
    <w:p w14:paraId="083352D3" w14:textId="791A05CC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2.2.</w:t>
      </w:r>
      <w:r w:rsidRPr="00017436">
        <w:rPr>
          <w:rFonts w:ascii="Arial" w:hAnsi="Arial"/>
        </w:rPr>
        <w:t xml:space="preserve"> A garantia abrange a realização da manutenção corretiva dos bens pelo próprio Contratado, ou, se for o caso, por meio de assistência técnica autorizada, de acordo com as normas técnicas específicas.</w:t>
      </w:r>
    </w:p>
    <w:p w14:paraId="1015F0B3" w14:textId="77D76475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2.3.</w:t>
      </w:r>
      <w:r w:rsidRPr="00017436">
        <w:rPr>
          <w:rFonts w:ascii="Arial" w:hAnsi="Arial"/>
          <w:b/>
        </w:rPr>
        <w:t xml:space="preserve"> </w:t>
      </w:r>
      <w:r w:rsidRPr="00017436">
        <w:rPr>
          <w:rFonts w:ascii="Arial" w:hAnsi="Arial"/>
        </w:rPr>
        <w:t>Entende-se por manutenção corretiva aquela destinada a corrigir os defeitos apresentados pelos bens, compreendendo a</w:t>
      </w:r>
      <w:r w:rsidR="00EF2D32">
        <w:rPr>
          <w:rFonts w:ascii="Arial" w:hAnsi="Arial"/>
        </w:rPr>
        <w:t xml:space="preserve"> </w:t>
      </w:r>
      <w:r w:rsidRPr="00017436">
        <w:rPr>
          <w:rFonts w:ascii="Arial" w:hAnsi="Arial"/>
        </w:rPr>
        <w:t xml:space="preserve">substituição de peças, a realização de ajustes, reparos e correções </w:t>
      </w:r>
      <w:r w:rsidR="00EF2D32">
        <w:rPr>
          <w:rFonts w:ascii="Arial" w:hAnsi="Arial"/>
        </w:rPr>
        <w:t>necessárias</w:t>
      </w:r>
      <w:r w:rsidRPr="00017436">
        <w:rPr>
          <w:rFonts w:ascii="Arial" w:hAnsi="Arial"/>
        </w:rPr>
        <w:t>.</w:t>
      </w:r>
    </w:p>
    <w:p w14:paraId="5FE2D1B0" w14:textId="375DD21F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2.4.</w:t>
      </w:r>
      <w:r w:rsidRPr="00017436">
        <w:rPr>
          <w:rFonts w:ascii="Arial" w:hAnsi="Arial"/>
          <w:b/>
        </w:rPr>
        <w:t xml:space="preserve"> </w:t>
      </w:r>
      <w:r w:rsidRPr="00EF2D32">
        <w:rPr>
          <w:rFonts w:ascii="Arial" w:hAnsi="Arial"/>
        </w:rPr>
        <w:t xml:space="preserve">As peças que apresentarem vício ou defeito no período de </w:t>
      </w:r>
      <w:r w:rsidR="00EF2D32">
        <w:rPr>
          <w:rFonts w:ascii="Arial" w:hAnsi="Arial"/>
        </w:rPr>
        <w:t>vigência</w:t>
      </w:r>
      <w:r w:rsidRPr="00EF2D32">
        <w:rPr>
          <w:rFonts w:ascii="Arial" w:hAnsi="Arial"/>
        </w:rPr>
        <w:t xml:space="preserve"> da garantia deverão ser substituídas por outras novas,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de primeiro uso, e originais, que apresentem padrões de qualidade e desempenho iguais ou superiores aos das peças utilizadas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na fabricação do equipamento.</w:t>
      </w:r>
    </w:p>
    <w:p w14:paraId="3A6443BB" w14:textId="7258EEDE" w:rsidR="00017436" w:rsidRPr="00EF2D32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2.5.</w:t>
      </w:r>
      <w:r w:rsidRPr="00017436">
        <w:rPr>
          <w:rFonts w:ascii="Arial" w:hAnsi="Arial"/>
          <w:b/>
        </w:rPr>
        <w:t xml:space="preserve"> </w:t>
      </w:r>
      <w:r w:rsidRPr="00EF2D32">
        <w:rPr>
          <w:rFonts w:ascii="Arial" w:hAnsi="Arial"/>
        </w:rPr>
        <w:t>Uma vez notificado, o Contratado realizará a reparação ou substituição dos bens que apresentarem vício ou defeito no</w:t>
      </w:r>
      <w:r w:rsid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 xml:space="preserve">prazo de </w:t>
      </w:r>
      <w:r w:rsidR="00EF2D32">
        <w:rPr>
          <w:rFonts w:ascii="Arial" w:hAnsi="Arial"/>
        </w:rPr>
        <w:t>até</w:t>
      </w:r>
      <w:r w:rsidRPr="00EF2D32">
        <w:rPr>
          <w:rFonts w:ascii="Arial" w:hAnsi="Arial"/>
        </w:rPr>
        <w:t xml:space="preserve"> ___ (_____) dias </w:t>
      </w:r>
      <w:r w:rsidR="00EF2D32">
        <w:rPr>
          <w:rFonts w:ascii="Arial" w:hAnsi="Arial"/>
        </w:rPr>
        <w:t>úteis</w:t>
      </w:r>
      <w:r w:rsidRPr="00EF2D32">
        <w:rPr>
          <w:rFonts w:ascii="Arial" w:hAnsi="Arial"/>
        </w:rPr>
        <w:t xml:space="preserve">, contados a partir da data de retirada do equipamento das </w:t>
      </w:r>
      <w:r w:rsidR="00EF2D32">
        <w:rPr>
          <w:rFonts w:ascii="Arial" w:hAnsi="Arial"/>
        </w:rPr>
        <w:t>dependências</w:t>
      </w:r>
      <w:r w:rsidRPr="00EF2D32">
        <w:rPr>
          <w:rFonts w:ascii="Arial" w:hAnsi="Arial"/>
        </w:rPr>
        <w:t xml:space="preserve"> da Administração</w:t>
      </w:r>
      <w:r w:rsid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 xml:space="preserve">pelo Contratado ou pela </w:t>
      </w:r>
      <w:r w:rsidR="00EF2D32">
        <w:rPr>
          <w:rFonts w:ascii="Arial" w:hAnsi="Arial"/>
        </w:rPr>
        <w:t>assistência técnica</w:t>
      </w:r>
      <w:r w:rsidRPr="00EF2D32">
        <w:rPr>
          <w:rFonts w:ascii="Arial" w:hAnsi="Arial"/>
        </w:rPr>
        <w:t xml:space="preserve"> autorizada.</w:t>
      </w:r>
    </w:p>
    <w:p w14:paraId="61B544FC" w14:textId="581C0BB5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2.6.</w:t>
      </w:r>
      <w:r w:rsidRPr="00EF2D32">
        <w:rPr>
          <w:rFonts w:ascii="Arial" w:hAnsi="Arial"/>
        </w:rPr>
        <w:t xml:space="preserve"> O prazo indicado no subitem anterior, durante seu transcurso, poderá ser prorrogado uma única vez, por igual período,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mediante solicitação escrita e justificada do Contratado, aceita pelo Contratante.</w:t>
      </w:r>
    </w:p>
    <w:p w14:paraId="1B747A46" w14:textId="7E6F54A3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 xml:space="preserve">2.7. </w:t>
      </w:r>
      <w:r w:rsidRPr="00EF2D32">
        <w:rPr>
          <w:rFonts w:ascii="Arial" w:hAnsi="Arial"/>
        </w:rPr>
        <w:t>Na hipótese do subitem acima, o Contratado deverá disponibilizar equipamento equivalente, de especificação igual ou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 xml:space="preserve">superior ao anteriormente fornecido, para utilização em </w:t>
      </w:r>
      <w:r w:rsidR="00EF2D32">
        <w:rPr>
          <w:rFonts w:ascii="Arial" w:hAnsi="Arial"/>
        </w:rPr>
        <w:t>caráter</w:t>
      </w:r>
      <w:r w:rsidRPr="00EF2D32">
        <w:rPr>
          <w:rFonts w:ascii="Arial" w:hAnsi="Arial"/>
        </w:rPr>
        <w:t xml:space="preserve"> </w:t>
      </w:r>
      <w:r w:rsidR="00EF2D32">
        <w:rPr>
          <w:rFonts w:ascii="Arial" w:hAnsi="Arial"/>
        </w:rPr>
        <w:t>provisório</w:t>
      </w:r>
      <w:r w:rsidRPr="00EF2D32">
        <w:rPr>
          <w:rFonts w:ascii="Arial" w:hAnsi="Arial"/>
        </w:rPr>
        <w:t xml:space="preserve"> pelo Contratante, de modo a garantir a continuidade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dos trabalhos administrativos durante a execução dos reparos.</w:t>
      </w:r>
    </w:p>
    <w:p w14:paraId="718635F7" w14:textId="28E8C0B1" w:rsidR="00017436" w:rsidRP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  <w:b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2.8.</w:t>
      </w:r>
      <w:r w:rsidRPr="00017436">
        <w:rPr>
          <w:rFonts w:ascii="Arial" w:hAnsi="Arial"/>
          <w:b/>
        </w:rPr>
        <w:t xml:space="preserve"> </w:t>
      </w:r>
      <w:r w:rsidRPr="00EF2D32">
        <w:rPr>
          <w:rFonts w:ascii="Arial" w:hAnsi="Arial"/>
        </w:rPr>
        <w:t>Decorrido o prazo para reparos e substituições sem o atendimento da solicitação do Contratante ou a apresentação de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justificativas pelo Contratado, fica o Contratante autorizado a contratar empresa diversa para executar os reparos, ajustes ou a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substituição do bem ou de seus componentes, bem como a exigir do Contratado o reembolso pelos custos respectivos, sem que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tal fato acarrete a perda da garantia dos equipamentos.</w:t>
      </w:r>
    </w:p>
    <w:p w14:paraId="44D13160" w14:textId="01112571" w:rsidR="00017436" w:rsidRPr="00EF2D32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>2.9.</w:t>
      </w:r>
      <w:r w:rsidRPr="00017436">
        <w:rPr>
          <w:rFonts w:ascii="Arial" w:hAnsi="Arial"/>
          <w:b/>
        </w:rPr>
        <w:t xml:space="preserve"> </w:t>
      </w:r>
      <w:r w:rsidRPr="00EF2D32">
        <w:rPr>
          <w:rFonts w:ascii="Arial" w:hAnsi="Arial"/>
        </w:rPr>
        <w:t>O custo referente ao transporte dos equipamentos cobertos pela garantia será de responsabilidade do Contratado.</w:t>
      </w:r>
    </w:p>
    <w:p w14:paraId="3704E13C" w14:textId="7361E31A" w:rsidR="00017436" w:rsidRDefault="0001743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 w:rsidRPr="00017436">
        <w:rPr>
          <w:rFonts w:ascii="Arial" w:hAnsi="Arial"/>
          <w:b/>
        </w:rPr>
        <w:t>5.</w:t>
      </w:r>
      <w:r w:rsidR="000462FC">
        <w:rPr>
          <w:rFonts w:ascii="Arial" w:hAnsi="Arial"/>
          <w:b/>
        </w:rPr>
        <w:t xml:space="preserve">2.10. </w:t>
      </w:r>
      <w:r w:rsidRPr="00EF2D32">
        <w:rPr>
          <w:rFonts w:ascii="Arial" w:hAnsi="Arial"/>
        </w:rPr>
        <w:t>A garantia legal ou contratual do objeto tem prazo de</w:t>
      </w:r>
      <w:r w:rsidR="00EF2D32" w:rsidRPr="00EF2D32">
        <w:rPr>
          <w:rFonts w:ascii="Arial" w:hAnsi="Arial"/>
        </w:rPr>
        <w:t xml:space="preserve"> vigência próprio</w:t>
      </w:r>
      <w:r w:rsidRPr="00EF2D32">
        <w:rPr>
          <w:rFonts w:ascii="Arial" w:hAnsi="Arial"/>
        </w:rPr>
        <w:t xml:space="preserve"> vigência próprio e desvinculado daquele fixado no contrato,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>permitindo eventual aplicação de penalidades em caso de descumprimento de alguma de suas condições, mesmo depois de</w:t>
      </w:r>
      <w:r w:rsidR="00EF2D32" w:rsidRPr="00EF2D32">
        <w:rPr>
          <w:rFonts w:ascii="Arial" w:hAnsi="Arial"/>
        </w:rPr>
        <w:t xml:space="preserve"> </w:t>
      </w:r>
      <w:r w:rsidRPr="00EF2D32">
        <w:rPr>
          <w:rFonts w:ascii="Arial" w:hAnsi="Arial"/>
        </w:rPr>
        <w:t xml:space="preserve">expirada a </w:t>
      </w:r>
      <w:r w:rsidR="00EF2D32">
        <w:rPr>
          <w:rFonts w:ascii="Arial" w:hAnsi="Arial"/>
        </w:rPr>
        <w:t>vigência</w:t>
      </w:r>
      <w:r w:rsidRPr="00EF2D32">
        <w:rPr>
          <w:rFonts w:ascii="Arial" w:hAnsi="Arial"/>
        </w:rPr>
        <w:t> contratual.</w:t>
      </w:r>
    </w:p>
    <w:p w14:paraId="55A25DB5" w14:textId="77777777" w:rsidR="000462FC" w:rsidRDefault="000462FC" w:rsidP="00A93856">
      <w:pPr>
        <w:pStyle w:val="Standard"/>
        <w:spacing w:after="57" w:line="360" w:lineRule="auto"/>
        <w:jc w:val="both"/>
        <w:rPr>
          <w:rFonts w:ascii="Arial" w:hAnsi="Arial"/>
        </w:rPr>
      </w:pPr>
    </w:p>
    <w:p w14:paraId="2C22094C" w14:textId="43A1160A" w:rsidR="000462FC" w:rsidRDefault="000462FC" w:rsidP="00A93856">
      <w:pPr>
        <w:pStyle w:val="Standard"/>
        <w:spacing w:after="57" w:line="360" w:lineRule="auto"/>
        <w:jc w:val="both"/>
        <w:rPr>
          <w:rFonts w:ascii="Arial" w:hAnsi="Arial"/>
          <w:b/>
          <w:color w:val="000000"/>
        </w:rPr>
      </w:pPr>
      <w:commentRangeStart w:id="11"/>
      <w:r w:rsidRPr="000462FC">
        <w:rPr>
          <w:rFonts w:ascii="Arial" w:hAnsi="Arial"/>
          <w:b/>
        </w:rPr>
        <w:t>5</w:t>
      </w:r>
      <w:commentRangeEnd w:id="11"/>
      <w:r>
        <w:rPr>
          <w:rStyle w:val="Refdecomentrio"/>
          <w:rFonts w:cs="Mangal"/>
        </w:rPr>
        <w:commentReference w:id="11"/>
      </w:r>
      <w:r w:rsidRPr="000462FC">
        <w:rPr>
          <w:rFonts w:ascii="Arial" w:hAnsi="Arial"/>
          <w:b/>
        </w:rPr>
        <w:t>.3.</w:t>
      </w:r>
      <w:r>
        <w:rPr>
          <w:rFonts w:ascii="Arial" w:hAnsi="Arial"/>
          <w:b/>
        </w:rPr>
        <w:t xml:space="preserve"> O</w:t>
      </w:r>
      <w:r>
        <w:rPr>
          <w:rFonts w:ascii="Arial" w:hAnsi="Arial"/>
          <w:b/>
          <w:color w:val="000000"/>
        </w:rPr>
        <w:t>BRIGAÇÕES DA CONTRATADA</w:t>
      </w:r>
    </w:p>
    <w:p w14:paraId="4C8B0E9A" w14:textId="435AED3F" w:rsidR="000462FC" w:rsidRPr="00CA06C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5.3.1.</w:t>
      </w:r>
      <w:r w:rsidRPr="00CA06CB">
        <w:rPr>
          <w:rFonts w:ascii="Arial" w:hAnsi="Arial"/>
          <w:color w:val="000000"/>
        </w:rPr>
        <w:t xml:space="preserve"> São obrigações d</w:t>
      </w:r>
      <w:r>
        <w:rPr>
          <w:rFonts w:ascii="Arial" w:hAnsi="Arial"/>
          <w:color w:val="000000"/>
        </w:rPr>
        <w:t>a</w:t>
      </w:r>
      <w:r w:rsidRPr="00CA06CB">
        <w:rPr>
          <w:rFonts w:ascii="Arial" w:hAnsi="Arial"/>
          <w:color w:val="000000"/>
        </w:rPr>
        <w:t xml:space="preserve"> Contratad</w:t>
      </w:r>
      <w:r>
        <w:rPr>
          <w:rFonts w:ascii="Arial" w:hAnsi="Arial"/>
          <w:color w:val="000000"/>
        </w:rPr>
        <w:t>a</w:t>
      </w:r>
      <w:r w:rsidRPr="00CA06CB">
        <w:rPr>
          <w:rFonts w:ascii="Arial" w:hAnsi="Arial"/>
          <w:color w:val="000000"/>
        </w:rPr>
        <w:t>:</w:t>
      </w:r>
    </w:p>
    <w:p w14:paraId="0DBC0AFB" w14:textId="18890137" w:rsidR="000462FC" w:rsidRPr="00CA06C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>I.</w:t>
      </w:r>
      <w:r>
        <w:rPr>
          <w:rFonts w:ascii="Arial" w:hAnsi="Arial"/>
          <w:color w:val="000000"/>
        </w:rPr>
        <w:t xml:space="preserve"> </w:t>
      </w:r>
      <w:r w:rsidRPr="00CA06CB">
        <w:rPr>
          <w:rFonts w:ascii="Arial" w:hAnsi="Arial"/>
          <w:color w:val="000000"/>
        </w:rPr>
        <w:t>efetuar a entrega do objeto em perfeitas condições, conforme especificações, prazo e local constantes no edital e seus anexos, acompanhado da respectiva nota fiscal, da qual constarão as indicações referentes à marca, modelo, procedência e prazo de garantia ou validade, e acompanhado do manual do usuário com uma versão em português, e da relação da rede de assistência técnica autorizada, quando cabível;</w:t>
      </w:r>
    </w:p>
    <w:p w14:paraId="01FDFB48" w14:textId="1826D49D" w:rsidR="000462FC" w:rsidRPr="00CA06C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>II.</w:t>
      </w:r>
      <w:r>
        <w:rPr>
          <w:rFonts w:ascii="Arial" w:hAnsi="Arial"/>
          <w:color w:val="000000"/>
        </w:rPr>
        <w:t xml:space="preserve"> </w:t>
      </w:r>
      <w:r w:rsidRPr="00CA06CB">
        <w:rPr>
          <w:rFonts w:ascii="Arial" w:hAnsi="Arial"/>
          <w:color w:val="000000"/>
        </w:rPr>
        <w:t>responsabilizar-se pelos vícios e danos decorrentes do objeto, de acordo com o Código de Defesa do Consumidor (Lei Federal n.º 8.078, de 1990);</w:t>
      </w:r>
    </w:p>
    <w:p w14:paraId="079DA033" w14:textId="2B3E15F8" w:rsidR="000462FC" w:rsidRPr="00CA06C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 xml:space="preserve">III. </w:t>
      </w:r>
      <w:r w:rsidRPr="00CA06CB">
        <w:rPr>
          <w:rFonts w:ascii="Arial" w:hAnsi="Arial"/>
          <w:color w:val="000000"/>
        </w:rPr>
        <w:t>substituir, reparar ou corrigir, às suas expensas, no prazo fixado no termo de referência, o objeto com avarias ou defeitos;</w:t>
      </w:r>
    </w:p>
    <w:p w14:paraId="451769FE" w14:textId="6296CF19" w:rsidR="000462FC" w:rsidRPr="00CA06C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 xml:space="preserve">IV. </w:t>
      </w:r>
      <w:r w:rsidRPr="00CA06CB">
        <w:rPr>
          <w:rFonts w:ascii="Arial" w:hAnsi="Arial"/>
          <w:color w:val="000000"/>
        </w:rPr>
        <w:t xml:space="preserve">comunicar ao Contratante, no prazo máximo </w:t>
      </w:r>
      <w:r w:rsidRPr="00BC194B">
        <w:rPr>
          <w:rFonts w:ascii="Arial" w:hAnsi="Arial"/>
          <w:color w:val="000000"/>
        </w:rPr>
        <w:t>de 24 (vinte e quatro) horas</w:t>
      </w:r>
      <w:r w:rsidRPr="00CA06CB">
        <w:rPr>
          <w:rFonts w:ascii="Arial" w:hAnsi="Arial"/>
          <w:color w:val="000000"/>
        </w:rPr>
        <w:t xml:space="preserve"> que antecede a data da entrega, os motivos que impossibilitem o cumprimento do prazo previsto, com a devida comprovação;</w:t>
      </w:r>
    </w:p>
    <w:p w14:paraId="2E4A1F37" w14:textId="346A2668" w:rsidR="000462FC" w:rsidRPr="00BC194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 xml:space="preserve">V. </w:t>
      </w:r>
      <w:r w:rsidRPr="00BC194B">
        <w:rPr>
          <w:rFonts w:ascii="Arial" w:hAnsi="Arial"/>
          <w:color w:val="000000"/>
        </w:rPr>
        <w:t>indicar preposto para representa-lo durante a execução da ata, e também manter comunicação com a Administração para gestão da ata;</w:t>
      </w:r>
    </w:p>
    <w:p w14:paraId="6C9C4563" w14:textId="2DB8DC62" w:rsidR="000462FC" w:rsidRPr="00BC194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 xml:space="preserve">VI. </w:t>
      </w:r>
      <w:r w:rsidRPr="00BC194B">
        <w:rPr>
          <w:rFonts w:ascii="Arial" w:hAnsi="Arial"/>
          <w:color w:val="000000"/>
        </w:rPr>
        <w:t>manter durante toda a vigência da ata, em compatibilidade com as obrigações assumidas, todas as condições de habilitação e qualificação exigidas na licitação;</w:t>
      </w:r>
    </w:p>
    <w:p w14:paraId="421EE0F3" w14:textId="1F60BA6F" w:rsidR="000462FC" w:rsidRPr="00BC194B" w:rsidRDefault="000462FC" w:rsidP="000462FC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0462FC">
        <w:rPr>
          <w:rFonts w:ascii="Arial" w:hAnsi="Arial"/>
          <w:b/>
          <w:color w:val="000000"/>
        </w:rPr>
        <w:t xml:space="preserve">VII. </w:t>
      </w:r>
      <w:r w:rsidRPr="00BC194B">
        <w:rPr>
          <w:rFonts w:ascii="Arial" w:hAnsi="Arial"/>
          <w:color w:val="000000"/>
        </w:rPr>
        <w:t>guardar sigilo sobre todas as informações obtidas em decorrência do cumprimento da ata;</w:t>
      </w:r>
    </w:p>
    <w:p w14:paraId="35A89907" w14:textId="74B79AA1" w:rsidR="000462FC" w:rsidRDefault="000462FC" w:rsidP="000462FC">
      <w:pPr>
        <w:pStyle w:val="Standard"/>
        <w:spacing w:after="57" w:line="360" w:lineRule="auto"/>
        <w:jc w:val="both"/>
        <w:rPr>
          <w:rFonts w:ascii="Arial" w:hAnsi="Arial"/>
        </w:rPr>
      </w:pPr>
      <w:r w:rsidRPr="000462FC">
        <w:rPr>
          <w:rFonts w:ascii="Arial" w:hAnsi="Arial"/>
          <w:b/>
          <w:color w:val="000000"/>
        </w:rPr>
        <w:t xml:space="preserve">VIII. </w:t>
      </w:r>
      <w:r w:rsidRPr="00CA06CB">
        <w:rPr>
          <w:rFonts w:ascii="Arial" w:hAnsi="Arial"/>
          <w:color w:val="000000"/>
        </w:rPr>
        <w:t xml:space="preserve">arcar com o ônus decorrente de eventual erro no dimensionamento dos quantitativos de sua proposta, devendo complementá-los, caso o previsto inicialmente em sua proposta não seja satisfatório para o atendimento ao objeto da licitação, exceto quando: houver alteração qualitativa do projeto ou de suas especificações pela Administração, retardamento na expedição </w:t>
      </w:r>
      <w:r w:rsidRPr="00BC194B">
        <w:rPr>
          <w:rFonts w:ascii="Arial" w:hAnsi="Arial"/>
          <w:color w:val="000000"/>
        </w:rPr>
        <w:t xml:space="preserve">da ordem de execução do serviço ou autorização de fornecimento; interrupção da execução da ata ou diminuição do ritmo do trabalho, por ordem e no interesse da </w:t>
      </w:r>
      <w:r w:rsidRPr="00BC194B">
        <w:rPr>
          <w:rFonts w:ascii="Arial" w:hAnsi="Arial"/>
        </w:rPr>
        <w:t>Administração ou ainda aumento das quantidades inicialmente previstas da ata, nos limites permitidos pela Lei Federal 14.133, de 2021.</w:t>
      </w:r>
    </w:p>
    <w:p w14:paraId="73E2B2BA" w14:textId="77777777" w:rsidR="00316D55" w:rsidRDefault="00316D55" w:rsidP="000462FC">
      <w:pPr>
        <w:pStyle w:val="Standard"/>
        <w:spacing w:after="57" w:line="360" w:lineRule="auto"/>
        <w:jc w:val="both"/>
        <w:rPr>
          <w:rFonts w:ascii="Arial" w:hAnsi="Arial"/>
        </w:rPr>
      </w:pPr>
    </w:p>
    <w:p w14:paraId="47D72461" w14:textId="1FC0BA18" w:rsidR="00316D55" w:rsidRPr="00CA06CB" w:rsidRDefault="00316D55" w:rsidP="00316D55">
      <w:pPr>
        <w:pStyle w:val="Standard"/>
        <w:spacing w:after="57" w:line="360" w:lineRule="auto"/>
        <w:jc w:val="both"/>
        <w:rPr>
          <w:rFonts w:ascii="Arial" w:hAnsi="Arial"/>
        </w:rPr>
      </w:pPr>
      <w:r w:rsidRPr="00316D55">
        <w:rPr>
          <w:rFonts w:ascii="Arial" w:hAnsi="Arial"/>
          <w:b/>
        </w:rPr>
        <w:t>5.4.</w:t>
      </w:r>
      <w:r w:rsidRPr="00316D55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b/>
          <w:bCs/>
          <w:color w:val="000000"/>
        </w:rPr>
        <w:t>SANÇÕES ADMINISTRATIVAS</w:t>
      </w:r>
    </w:p>
    <w:p w14:paraId="239B816B" w14:textId="59DD6AF9" w:rsidR="00316D55" w:rsidRPr="00CA06CB" w:rsidRDefault="00316D55" w:rsidP="00316D55">
      <w:pPr>
        <w:pStyle w:val="Standard"/>
        <w:spacing w:before="57" w:line="360" w:lineRule="auto"/>
        <w:ind w:left="9" w:right="-55"/>
        <w:jc w:val="both"/>
        <w:rPr>
          <w:rFonts w:ascii="Arial" w:hAnsi="Arial"/>
        </w:rPr>
      </w:pPr>
      <w:r w:rsidRPr="00316D55">
        <w:rPr>
          <w:rFonts w:ascii="Arial" w:eastAsia="Arial" w:hAnsi="Arial"/>
          <w:b/>
          <w:color w:val="000000"/>
          <w:shd w:val="clear" w:color="auto" w:fill="FFFFFF"/>
        </w:rPr>
        <w:t xml:space="preserve">5.4.1. </w:t>
      </w:r>
      <w:r w:rsidRPr="00CA06CB">
        <w:rPr>
          <w:rFonts w:ascii="Arial" w:eastAsia="Arial" w:hAnsi="Arial"/>
          <w:color w:val="000000"/>
          <w:shd w:val="clear" w:color="auto" w:fill="FFFFFF"/>
        </w:rPr>
        <w:t xml:space="preserve">O licitante e o Contratado que incorram em infrações sujeitam-se às sanções administrativas previstas no art. 156 da Lei Federal n. º 14.133, de 2021 e </w:t>
      </w:r>
      <w:r w:rsidRPr="00E93B13">
        <w:rPr>
          <w:rFonts w:ascii="Arial" w:eastAsia="Arial" w:hAnsi="Arial"/>
          <w:color w:val="000000"/>
          <w:shd w:val="clear" w:color="auto" w:fill="FFFFFF"/>
        </w:rPr>
        <w:t>no Decreto Regulamentador,</w:t>
      </w:r>
      <w:r w:rsidRPr="00CA06CB">
        <w:rPr>
          <w:rFonts w:ascii="Arial" w:eastAsia="Arial" w:hAnsi="Arial"/>
          <w:color w:val="000000"/>
          <w:shd w:val="clear" w:color="auto" w:fill="FFFFFF"/>
        </w:rPr>
        <w:t xml:space="preserve"> sem prejuízo de eventuais implicações penais nos termos do que prevê o Capítulo II-B do Título XI do Código Penal.</w:t>
      </w:r>
    </w:p>
    <w:p w14:paraId="32473EA0" w14:textId="77777777" w:rsidR="000462FC" w:rsidRDefault="000462FC" w:rsidP="00A93856">
      <w:pPr>
        <w:pStyle w:val="Standard"/>
        <w:spacing w:line="360" w:lineRule="auto"/>
        <w:rPr>
          <w:rFonts w:ascii="Arial" w:hAnsi="Arial"/>
          <w:b/>
        </w:rPr>
      </w:pPr>
    </w:p>
    <w:p w14:paraId="277089FA" w14:textId="770A19CF" w:rsidR="008E79FC" w:rsidRDefault="00EF2D32" w:rsidP="00A93856">
      <w:pPr>
        <w:pStyle w:val="Standard"/>
        <w:spacing w:line="360" w:lineRule="auto"/>
        <w:rPr>
          <w:rFonts w:ascii="Arial" w:hAnsi="Arial"/>
          <w:b/>
        </w:rPr>
      </w:pPr>
      <w:r w:rsidRPr="00EF2D32">
        <w:rPr>
          <w:rFonts w:ascii="Arial" w:hAnsi="Arial"/>
          <w:b/>
        </w:rPr>
        <w:t>6. MODELO DE GESTÃO DO CONTRATO</w:t>
      </w:r>
    </w:p>
    <w:p w14:paraId="22130E1B" w14:textId="5E279444" w:rsidR="008C1509" w:rsidRPr="008C1509" w:rsidRDefault="008C1509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 xml:space="preserve">6.1. </w:t>
      </w:r>
      <w:r w:rsidRPr="008C1509">
        <w:rPr>
          <w:rFonts w:ascii="Arial" w:hAnsi="Arial"/>
        </w:rPr>
        <w:t xml:space="preserve">O contrato deverá ser executado fielmente pelas partes, de acordo com as </w:t>
      </w:r>
      <w:r w:rsidRPr="008C1509">
        <w:rPr>
          <w:rFonts w:ascii="Arial" w:hAnsi="Arial"/>
        </w:rPr>
        <w:t>cláusulas</w:t>
      </w:r>
      <w:r w:rsidRPr="008C1509">
        <w:rPr>
          <w:rFonts w:ascii="Arial" w:hAnsi="Arial"/>
        </w:rPr>
        <w:t xml:space="preserve"> avençadas e as normas da Lei nº 14.133</w:t>
      </w:r>
      <w:r w:rsidRPr="008C1509">
        <w:rPr>
          <w:rFonts w:ascii="Arial" w:hAnsi="Arial"/>
        </w:rPr>
        <w:t>/</w:t>
      </w:r>
      <w:r w:rsidRPr="008C1509">
        <w:rPr>
          <w:rFonts w:ascii="Arial" w:hAnsi="Arial"/>
        </w:rPr>
        <w:t>2021,</w:t>
      </w:r>
      <w:r w:rsidRPr="008C1509">
        <w:rPr>
          <w:rFonts w:ascii="Arial" w:hAnsi="Arial"/>
        </w:rPr>
        <w:t xml:space="preserve"> e cada parte responderá pelas consequências</w:t>
      </w:r>
      <w:r w:rsidRPr="008C1509">
        <w:rPr>
          <w:rFonts w:ascii="Arial" w:hAnsi="Arial"/>
        </w:rPr>
        <w:t xml:space="preserve"> de sua inexecução total ou parcial.</w:t>
      </w:r>
    </w:p>
    <w:p w14:paraId="3088668E" w14:textId="2272816E" w:rsidR="008C1509" w:rsidRPr="008C1509" w:rsidRDefault="008C1509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 xml:space="preserve">6.2. </w:t>
      </w:r>
      <w:r w:rsidRPr="008C1509">
        <w:rPr>
          <w:rFonts w:ascii="Arial" w:hAnsi="Arial"/>
        </w:rPr>
        <w:t>Em caso de impedimento, ordem de paralisação ou suspensão do contrato, o cronograma de execução será prorrogado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>automaticamente pelo tempo correspondente, anotadas tais circunstâncias mediante simples apostila.</w:t>
      </w:r>
    </w:p>
    <w:p w14:paraId="6E8D48C0" w14:textId="327A54D4" w:rsidR="008C1509" w:rsidRPr="008C1509" w:rsidRDefault="008C1509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 xml:space="preserve">6.3. </w:t>
      </w:r>
      <w:r w:rsidRPr="008C1509">
        <w:rPr>
          <w:rFonts w:ascii="Arial" w:hAnsi="Arial"/>
        </w:rPr>
        <w:t xml:space="preserve">As comunicações entre o </w:t>
      </w:r>
      <w:r w:rsidRPr="008C1509">
        <w:rPr>
          <w:rFonts w:ascii="Arial" w:hAnsi="Arial"/>
        </w:rPr>
        <w:t>órgão</w:t>
      </w:r>
      <w:r w:rsidRPr="008C1509">
        <w:rPr>
          <w:rFonts w:ascii="Arial" w:hAnsi="Arial"/>
        </w:rPr>
        <w:t xml:space="preserve"> ou entidade e a contratada devem ser realizadas por escrito sempre que o ato exigir tal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>formalidade, admitindo-se o uso de mensagem eletrônica para esse fim.</w:t>
      </w:r>
    </w:p>
    <w:p w14:paraId="7FD3F9D5" w14:textId="247DBA44" w:rsidR="008C1509" w:rsidRPr="008C1509" w:rsidRDefault="008C1509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 xml:space="preserve">6.4. </w:t>
      </w:r>
      <w:r w:rsidRPr="008C1509">
        <w:rPr>
          <w:rFonts w:ascii="Arial" w:hAnsi="Arial"/>
        </w:rPr>
        <w:t xml:space="preserve">O </w:t>
      </w:r>
      <w:r w:rsidRPr="008C1509">
        <w:rPr>
          <w:rFonts w:ascii="Arial" w:hAnsi="Arial"/>
        </w:rPr>
        <w:t>órgão</w:t>
      </w:r>
      <w:r w:rsidRPr="008C1509">
        <w:rPr>
          <w:rFonts w:ascii="Arial" w:hAnsi="Arial"/>
        </w:rPr>
        <w:t xml:space="preserve"> ou entidade poderá convocar representante da empresa para adoção de </w:t>
      </w:r>
      <w:r w:rsidRPr="008C1509">
        <w:rPr>
          <w:rFonts w:ascii="Arial" w:hAnsi="Arial"/>
        </w:rPr>
        <w:t>providências</w:t>
      </w:r>
      <w:r w:rsidRPr="008C1509">
        <w:rPr>
          <w:rFonts w:ascii="Arial" w:hAnsi="Arial"/>
        </w:rPr>
        <w:t xml:space="preserve"> que devam ser cumpridas de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>imediato.</w:t>
      </w:r>
    </w:p>
    <w:p w14:paraId="10595A56" w14:textId="01477432" w:rsidR="008C1509" w:rsidRPr="008C1509" w:rsidRDefault="008C1509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1509">
        <w:rPr>
          <w:rFonts w:ascii="Arial" w:hAnsi="Arial"/>
          <w:b/>
        </w:rPr>
        <w:t xml:space="preserve">6.5. </w:t>
      </w:r>
      <w:r w:rsidRPr="008C1509">
        <w:rPr>
          <w:rFonts w:ascii="Arial" w:hAnsi="Arial"/>
        </w:rPr>
        <w:t>Após</w:t>
      </w:r>
      <w:r w:rsidRPr="008C1509">
        <w:rPr>
          <w:rFonts w:ascii="Arial" w:hAnsi="Arial"/>
        </w:rPr>
        <w:t xml:space="preserve"> a assinatura do contrato ou instrumento equivalente, o </w:t>
      </w:r>
      <w:r w:rsidRPr="008C1509">
        <w:rPr>
          <w:rFonts w:ascii="Arial" w:hAnsi="Arial"/>
        </w:rPr>
        <w:t>órgão</w:t>
      </w:r>
      <w:r w:rsidRPr="008C1509">
        <w:rPr>
          <w:rFonts w:ascii="Arial" w:hAnsi="Arial"/>
        </w:rPr>
        <w:t xml:space="preserve"> ou entidade poderá convocar o representante da empresa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>contratada para reunião inicial para apresentação do plano de fiscalização, que conterá informações acerca das obrigações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>contratuais, dos mecanismos de fiscalização, das estratégias para execução do objeto, do plano complementar de execução da</w:t>
      </w:r>
      <w:r w:rsidRPr="008C1509">
        <w:rPr>
          <w:rFonts w:ascii="Arial" w:hAnsi="Arial"/>
        </w:rPr>
        <w:t xml:space="preserve"> </w:t>
      </w:r>
      <w:r w:rsidRPr="008C1509">
        <w:rPr>
          <w:rFonts w:ascii="Arial" w:hAnsi="Arial"/>
        </w:rPr>
        <w:t xml:space="preserve">contratada, quando houver, do método de aferição dos resultados e das sanções </w:t>
      </w:r>
      <w:r w:rsidRPr="008C1509">
        <w:rPr>
          <w:rFonts w:ascii="Arial" w:hAnsi="Arial"/>
        </w:rPr>
        <w:t>aplicáveis</w:t>
      </w:r>
      <w:r w:rsidRPr="008C1509">
        <w:rPr>
          <w:rFonts w:ascii="Arial" w:hAnsi="Arial"/>
        </w:rPr>
        <w:t>, dentre outros</w:t>
      </w:r>
      <w:r w:rsidRPr="008C1509">
        <w:rPr>
          <w:rFonts w:ascii="Arial" w:hAnsi="Arial"/>
        </w:rPr>
        <w:t>.</w:t>
      </w:r>
    </w:p>
    <w:p w14:paraId="4EEB492B" w14:textId="77777777" w:rsidR="008C1509" w:rsidRDefault="008C1509" w:rsidP="00A93856">
      <w:pPr>
        <w:pStyle w:val="Standard"/>
        <w:spacing w:line="360" w:lineRule="auto"/>
        <w:rPr>
          <w:rFonts w:ascii="Arial" w:hAnsi="Arial"/>
        </w:rPr>
      </w:pPr>
    </w:p>
    <w:p w14:paraId="53E43821" w14:textId="78994624" w:rsidR="008C3946" w:rsidRDefault="008C3946" w:rsidP="00A93856">
      <w:pPr>
        <w:pStyle w:val="Standard"/>
        <w:spacing w:line="360" w:lineRule="auto"/>
        <w:rPr>
          <w:rFonts w:ascii="Arial" w:hAnsi="Arial"/>
          <w:b/>
        </w:rPr>
      </w:pPr>
      <w:r w:rsidRPr="008C3946">
        <w:rPr>
          <w:rFonts w:ascii="Arial" w:hAnsi="Arial"/>
          <w:b/>
        </w:rPr>
        <w:t xml:space="preserve">6.6. </w:t>
      </w:r>
      <w:r>
        <w:rPr>
          <w:rFonts w:ascii="Arial" w:hAnsi="Arial"/>
          <w:b/>
        </w:rPr>
        <w:t>DA FISCALIZAÇÃO</w:t>
      </w:r>
    </w:p>
    <w:p w14:paraId="2B24C07A" w14:textId="321ADFB8" w:rsidR="008C3946" w:rsidRDefault="008C3946" w:rsidP="00A93856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6.6.1. </w:t>
      </w:r>
      <w:r>
        <w:rPr>
          <w:rFonts w:ascii="Arial" w:hAnsi="Arial"/>
        </w:rPr>
        <w:t xml:space="preserve">O fiscal da ata de registro de preços será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>, conforme portaria de nomeação.</w:t>
      </w:r>
    </w:p>
    <w:p w14:paraId="067CC706" w14:textId="6878CC64" w:rsidR="008C3946" w:rsidRPr="008C3946" w:rsidRDefault="008C3946" w:rsidP="00A93856">
      <w:pPr>
        <w:pStyle w:val="Standard"/>
        <w:spacing w:line="360" w:lineRule="auto"/>
        <w:rPr>
          <w:rFonts w:ascii="Arial" w:hAnsi="Arial" w:hint="eastAsia"/>
        </w:rPr>
      </w:pPr>
      <w:r w:rsidRPr="008C3946">
        <w:rPr>
          <w:rFonts w:ascii="Arial" w:hAnsi="Arial"/>
          <w:b/>
        </w:rPr>
        <w:t xml:space="preserve">6.6.2. </w:t>
      </w:r>
      <w:r w:rsidRPr="008C3946">
        <w:rPr>
          <w:rFonts w:ascii="Arial" w:hAnsi="Arial" w:hint="eastAsia"/>
        </w:rPr>
        <w:t>O fiscal te</w:t>
      </w:r>
      <w:r>
        <w:rPr>
          <w:rFonts w:ascii="Arial" w:hAnsi="Arial"/>
        </w:rPr>
        <w:t xml:space="preserve">rá </w:t>
      </w:r>
      <w:r w:rsidRPr="008C3946">
        <w:rPr>
          <w:rFonts w:ascii="Arial" w:hAnsi="Arial" w:hint="eastAsia"/>
        </w:rPr>
        <w:t>as seguintes atribuições:</w:t>
      </w:r>
    </w:p>
    <w:p w14:paraId="0107C3F4" w14:textId="3FC05911" w:rsidR="008C3946" w:rsidRPr="008C3946" w:rsidRDefault="008C3946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3946">
        <w:rPr>
          <w:rFonts w:ascii="Arial" w:hAnsi="Arial" w:hint="eastAsia"/>
          <w:b/>
        </w:rPr>
        <w:t>I -</w:t>
      </w:r>
      <w:r w:rsidRPr="008C3946">
        <w:rPr>
          <w:rFonts w:ascii="Arial" w:hAnsi="Arial" w:hint="eastAsia"/>
        </w:rPr>
        <w:t xml:space="preserve"> </w:t>
      </w:r>
      <w:proofErr w:type="gramStart"/>
      <w:r w:rsidRPr="008C3946">
        <w:rPr>
          <w:rFonts w:ascii="Arial" w:hAnsi="Arial"/>
        </w:rPr>
        <w:t>prestar</w:t>
      </w:r>
      <w:proofErr w:type="gramEnd"/>
      <w:r w:rsidRPr="008C3946">
        <w:rPr>
          <w:rFonts w:ascii="Arial" w:hAnsi="Arial"/>
        </w:rPr>
        <w:t xml:space="preserve"> apoio </w:t>
      </w:r>
      <w:r w:rsidR="003C0A2C">
        <w:rPr>
          <w:rFonts w:ascii="Arial" w:hAnsi="Arial"/>
        </w:rPr>
        <w:t>técnico</w:t>
      </w:r>
      <w:r w:rsidRPr="008C3946">
        <w:rPr>
          <w:rFonts w:ascii="Arial" w:hAnsi="Arial"/>
        </w:rPr>
        <w:t xml:space="preserve"> e operacional ao gestor do contrato, com a realização das tarefas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 xml:space="preserve">relacionadas ao controle dos prazos relacionados ao contrato e à formalização de </w:t>
      </w:r>
      <w:proofErr w:type="spellStart"/>
      <w:r w:rsidRPr="008C3946">
        <w:rPr>
          <w:rFonts w:ascii="Arial" w:hAnsi="Arial"/>
        </w:rPr>
        <w:t>apostilamentos</w:t>
      </w:r>
      <w:proofErr w:type="spellEnd"/>
      <w:r w:rsidRPr="008C3946">
        <w:rPr>
          <w:rFonts w:ascii="Arial" w:hAnsi="Arial"/>
        </w:rPr>
        <w:t xml:space="preserve"> e de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>termos aditivos, ao acompanhamento do empenho e do pagamento e ao acompanhamento de garantias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>e glosas;</w:t>
      </w:r>
    </w:p>
    <w:p w14:paraId="748A8D87" w14:textId="30FF0F5E" w:rsidR="008C3946" w:rsidRPr="008C3946" w:rsidRDefault="008C3946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8C3946">
        <w:rPr>
          <w:rFonts w:ascii="Arial" w:hAnsi="Arial"/>
          <w:b/>
        </w:rPr>
        <w:t>II -</w:t>
      </w:r>
      <w:r w:rsidRPr="008C3946">
        <w:rPr>
          <w:rFonts w:ascii="Arial" w:hAnsi="Arial"/>
        </w:rPr>
        <w:t xml:space="preserve"> </w:t>
      </w:r>
      <w:proofErr w:type="gramStart"/>
      <w:r w:rsidRPr="008C3946">
        <w:rPr>
          <w:rFonts w:ascii="Arial" w:hAnsi="Arial"/>
        </w:rPr>
        <w:t>anotar</w:t>
      </w:r>
      <w:proofErr w:type="gramEnd"/>
      <w:r w:rsidRPr="008C3946">
        <w:rPr>
          <w:rFonts w:ascii="Arial" w:hAnsi="Arial"/>
        </w:rPr>
        <w:t xml:space="preserve"> no </w:t>
      </w:r>
      <w:r w:rsidR="003C0A2C">
        <w:rPr>
          <w:rFonts w:ascii="Arial" w:hAnsi="Arial"/>
        </w:rPr>
        <w:t>histórico</w:t>
      </w:r>
      <w:r w:rsidRPr="008C3946">
        <w:rPr>
          <w:rFonts w:ascii="Arial" w:hAnsi="Arial"/>
        </w:rPr>
        <w:t xml:space="preserve"> de gerenciamento do contrato todas as </w:t>
      </w:r>
      <w:r w:rsidR="003C0A2C">
        <w:rPr>
          <w:rFonts w:ascii="Arial" w:hAnsi="Arial"/>
        </w:rPr>
        <w:t>ocorrências</w:t>
      </w:r>
      <w:r w:rsidRPr="008C3946">
        <w:rPr>
          <w:rFonts w:ascii="Arial" w:hAnsi="Arial"/>
        </w:rPr>
        <w:t xml:space="preserve"> relacionadas à execução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 xml:space="preserve">do contrato, com a descrição do que for </w:t>
      </w:r>
      <w:r w:rsidR="003C0A2C">
        <w:rPr>
          <w:rFonts w:ascii="Arial" w:hAnsi="Arial"/>
        </w:rPr>
        <w:t>necessário</w:t>
      </w:r>
      <w:r w:rsidRPr="008C3946">
        <w:rPr>
          <w:rFonts w:ascii="Arial" w:hAnsi="Arial"/>
        </w:rPr>
        <w:t xml:space="preserve"> para a regularização das faltas ou dos defeitos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>observados;</w:t>
      </w:r>
    </w:p>
    <w:p w14:paraId="7D7FFD07" w14:textId="21EB9C7C" w:rsidR="008C3946" w:rsidRDefault="008C3946" w:rsidP="00A93856">
      <w:pPr>
        <w:pStyle w:val="Standard"/>
        <w:spacing w:line="360" w:lineRule="auto"/>
        <w:jc w:val="both"/>
        <w:rPr>
          <w:rFonts w:ascii="Arial" w:hAnsi="Arial"/>
          <w:b/>
        </w:rPr>
      </w:pPr>
      <w:r w:rsidRPr="003C0A2C">
        <w:rPr>
          <w:rFonts w:ascii="Arial" w:hAnsi="Arial"/>
          <w:b/>
        </w:rPr>
        <w:t>III -</w:t>
      </w:r>
      <w:r w:rsidRPr="008C3946">
        <w:rPr>
          <w:rFonts w:ascii="Arial" w:hAnsi="Arial"/>
        </w:rPr>
        <w:t xml:space="preserve"> emitir notificações para a correção de rotinas ou de qualquer inexatidão ou irregularidade</w:t>
      </w:r>
      <w:r w:rsidRPr="008C3946">
        <w:rPr>
          <w:rFonts w:ascii="Arial" w:hAnsi="Arial"/>
        </w:rPr>
        <w:t xml:space="preserve"> </w:t>
      </w:r>
      <w:r w:rsidRPr="008C3946">
        <w:rPr>
          <w:rFonts w:ascii="Arial" w:hAnsi="Arial"/>
        </w:rPr>
        <w:t>constatada, com a definição de prazo para a correção;</w:t>
      </w:r>
      <w:r w:rsidRPr="008C3946">
        <w:rPr>
          <w:rFonts w:ascii="Arial" w:hAnsi="Arial"/>
          <w:b/>
        </w:rPr>
        <w:tab/>
      </w:r>
    </w:p>
    <w:p w14:paraId="43FD68D5" w14:textId="2A96D421" w:rsidR="003C0A2C" w:rsidRPr="003C0A2C" w:rsidRDefault="003C0A2C" w:rsidP="00A9385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IV - </w:t>
      </w:r>
      <w:proofErr w:type="gramStart"/>
      <w:r>
        <w:rPr>
          <w:rFonts w:ascii="Arial" w:hAnsi="Arial"/>
        </w:rPr>
        <w:t>demais</w:t>
      </w:r>
      <w:proofErr w:type="gramEnd"/>
      <w:r>
        <w:rPr>
          <w:rFonts w:ascii="Arial" w:hAnsi="Arial"/>
        </w:rPr>
        <w:t xml:space="preserve"> funções previstas na regulamentação municipal.</w:t>
      </w:r>
    </w:p>
    <w:p w14:paraId="7754AF28" w14:textId="77777777" w:rsidR="003C0A2C" w:rsidRPr="003C0A2C" w:rsidRDefault="003C0A2C" w:rsidP="00A93856">
      <w:pPr>
        <w:pStyle w:val="Standard"/>
        <w:spacing w:line="360" w:lineRule="auto"/>
        <w:rPr>
          <w:rFonts w:ascii="Arial" w:hAnsi="Arial"/>
        </w:rPr>
      </w:pPr>
    </w:p>
    <w:p w14:paraId="757A8BE8" w14:textId="712063DE" w:rsidR="008E79FC" w:rsidRDefault="003C0A2C" w:rsidP="00A93856">
      <w:pPr>
        <w:pStyle w:val="Standard"/>
        <w:spacing w:line="360" w:lineRule="auto"/>
        <w:rPr>
          <w:rFonts w:ascii="Arial" w:hAnsi="Arial"/>
          <w:b/>
        </w:rPr>
      </w:pPr>
      <w:r w:rsidRPr="003C0A2C">
        <w:rPr>
          <w:rFonts w:ascii="Arial" w:hAnsi="Arial"/>
          <w:b/>
        </w:rPr>
        <w:t>6.</w:t>
      </w:r>
      <w:r>
        <w:rPr>
          <w:rFonts w:ascii="Arial" w:hAnsi="Arial"/>
          <w:b/>
        </w:rPr>
        <w:t>7</w:t>
      </w:r>
      <w:r w:rsidRPr="003C0A2C">
        <w:rPr>
          <w:rFonts w:ascii="Arial" w:hAnsi="Arial"/>
          <w:b/>
        </w:rPr>
        <w:t>. GESTOR DO CONTRATO</w:t>
      </w:r>
    </w:p>
    <w:p w14:paraId="6E06B977" w14:textId="1141C632" w:rsidR="003C0A2C" w:rsidRDefault="003C0A2C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3C0A2C">
        <w:rPr>
          <w:rFonts w:ascii="Arial" w:hAnsi="Arial"/>
          <w:b/>
        </w:rPr>
        <w:t xml:space="preserve">6.7.1. </w:t>
      </w:r>
      <w:r>
        <w:rPr>
          <w:rFonts w:ascii="Arial" w:hAnsi="Arial"/>
        </w:rPr>
        <w:t xml:space="preserve">O </w:t>
      </w:r>
      <w:r>
        <w:rPr>
          <w:rFonts w:ascii="Arial" w:hAnsi="Arial"/>
        </w:rPr>
        <w:t>gestor</w:t>
      </w:r>
      <w:r>
        <w:rPr>
          <w:rFonts w:ascii="Arial" w:hAnsi="Arial"/>
        </w:rPr>
        <w:t xml:space="preserve"> da ata de registro de preços será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>, conforme portaria de nomeação.</w:t>
      </w:r>
    </w:p>
    <w:p w14:paraId="1305FF59" w14:textId="7D461082" w:rsidR="003C0A2C" w:rsidRDefault="003C0A2C" w:rsidP="00A93856">
      <w:pPr>
        <w:pStyle w:val="Standard"/>
        <w:spacing w:line="360" w:lineRule="auto"/>
        <w:rPr>
          <w:rFonts w:ascii="Arial" w:hAnsi="Arial"/>
        </w:rPr>
      </w:pPr>
      <w:r w:rsidRPr="008C3946">
        <w:rPr>
          <w:rFonts w:ascii="Arial" w:hAnsi="Arial"/>
          <w:b/>
        </w:rPr>
        <w:t xml:space="preserve">6.6.2. </w:t>
      </w:r>
      <w:r w:rsidRPr="008C3946">
        <w:rPr>
          <w:rFonts w:ascii="Arial" w:hAnsi="Arial" w:hint="eastAsia"/>
        </w:rPr>
        <w:t xml:space="preserve">O </w:t>
      </w:r>
      <w:r>
        <w:rPr>
          <w:rFonts w:ascii="Arial" w:hAnsi="Arial"/>
        </w:rPr>
        <w:t>gestor</w:t>
      </w:r>
      <w:r w:rsidRPr="008C3946">
        <w:rPr>
          <w:rFonts w:ascii="Arial" w:hAnsi="Arial" w:hint="eastAsia"/>
        </w:rPr>
        <w:t xml:space="preserve"> te</w:t>
      </w:r>
      <w:r>
        <w:rPr>
          <w:rFonts w:ascii="Arial" w:hAnsi="Arial"/>
        </w:rPr>
        <w:t xml:space="preserve">rá </w:t>
      </w:r>
      <w:r w:rsidRPr="008C3946">
        <w:rPr>
          <w:rFonts w:ascii="Arial" w:hAnsi="Arial" w:hint="eastAsia"/>
        </w:rPr>
        <w:t>as seguintes atribuições:</w:t>
      </w:r>
    </w:p>
    <w:p w14:paraId="0F36745F" w14:textId="04907260" w:rsidR="003C0A2C" w:rsidRPr="003C0A2C" w:rsidRDefault="003C0A2C" w:rsidP="00A93856">
      <w:pPr>
        <w:pStyle w:val="Standard"/>
        <w:spacing w:line="360" w:lineRule="auto"/>
        <w:rPr>
          <w:rFonts w:ascii="Arial" w:hAnsi="Arial"/>
        </w:rPr>
      </w:pPr>
      <w:r w:rsidRPr="003C0A2C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</w:t>
      </w:r>
      <w:r w:rsidRPr="003C0A2C">
        <w:rPr>
          <w:rFonts w:ascii="Arial" w:hAnsi="Arial"/>
          <w:b/>
        </w:rPr>
        <w:t xml:space="preserve">- </w:t>
      </w:r>
      <w:proofErr w:type="gramStart"/>
      <w:r w:rsidRPr="003C0A2C">
        <w:rPr>
          <w:rFonts w:ascii="Arial" w:hAnsi="Arial"/>
        </w:rPr>
        <w:t>coordenar</w:t>
      </w:r>
      <w:proofErr w:type="gramEnd"/>
      <w:r w:rsidRPr="003C0A2C">
        <w:rPr>
          <w:rFonts w:ascii="Arial" w:hAnsi="Arial"/>
        </w:rPr>
        <w:t xml:space="preserve"> as atividades relacionadas à fiscalização;</w:t>
      </w:r>
    </w:p>
    <w:p w14:paraId="03F458EC" w14:textId="348080CD" w:rsidR="003C0A2C" w:rsidRDefault="003C0A2C" w:rsidP="00A93856">
      <w:pPr>
        <w:pStyle w:val="Standard"/>
        <w:spacing w:line="360" w:lineRule="auto"/>
        <w:jc w:val="both"/>
        <w:rPr>
          <w:rFonts w:ascii="Arial" w:hAnsi="Arial"/>
        </w:rPr>
      </w:pPr>
      <w:r w:rsidRPr="003C0A2C">
        <w:rPr>
          <w:rFonts w:ascii="Arial" w:hAnsi="Arial"/>
          <w:b/>
        </w:rPr>
        <w:t>II</w:t>
      </w:r>
      <w:r>
        <w:rPr>
          <w:rFonts w:ascii="Arial" w:hAnsi="Arial"/>
          <w:b/>
        </w:rPr>
        <w:t xml:space="preserve"> </w:t>
      </w:r>
      <w:r w:rsidRPr="003C0A2C">
        <w:rPr>
          <w:rFonts w:ascii="Arial" w:hAnsi="Arial"/>
          <w:b/>
        </w:rPr>
        <w:t>-</w:t>
      </w:r>
      <w:r w:rsidRPr="003C0A2C">
        <w:rPr>
          <w:rFonts w:ascii="Arial" w:hAnsi="Arial"/>
        </w:rPr>
        <w:t xml:space="preserve"> </w:t>
      </w:r>
      <w:proofErr w:type="gramStart"/>
      <w:r w:rsidRPr="003C0A2C">
        <w:rPr>
          <w:rFonts w:ascii="Arial" w:hAnsi="Arial"/>
        </w:rPr>
        <w:t>acompanhar</w:t>
      </w:r>
      <w:proofErr w:type="gramEnd"/>
      <w:r w:rsidRPr="003C0A2C">
        <w:rPr>
          <w:rFonts w:ascii="Arial" w:hAnsi="Arial"/>
        </w:rPr>
        <w:t xml:space="preserve"> os registros realizados pelos fiscais do contrato das </w:t>
      </w:r>
      <w:r>
        <w:rPr>
          <w:rFonts w:ascii="Arial" w:hAnsi="Arial"/>
        </w:rPr>
        <w:t xml:space="preserve">ocorrências </w:t>
      </w:r>
      <w:r w:rsidRPr="003C0A2C">
        <w:rPr>
          <w:rFonts w:ascii="Arial" w:hAnsi="Arial"/>
        </w:rPr>
        <w:t>relacionadas à</w:t>
      </w:r>
      <w:r>
        <w:rPr>
          <w:rFonts w:ascii="Arial" w:hAnsi="Arial"/>
        </w:rPr>
        <w:t xml:space="preserve"> </w:t>
      </w:r>
      <w:r w:rsidRPr="003C0A2C">
        <w:rPr>
          <w:rFonts w:ascii="Arial" w:hAnsi="Arial"/>
        </w:rPr>
        <w:t>execução do contrato e as medidas adotadas, e informar à autoridade superior aquelas que</w:t>
      </w:r>
      <w:r>
        <w:rPr>
          <w:rFonts w:ascii="Arial" w:hAnsi="Arial"/>
        </w:rPr>
        <w:t xml:space="preserve"> </w:t>
      </w:r>
      <w:r w:rsidRPr="003C0A2C">
        <w:rPr>
          <w:rFonts w:ascii="Arial" w:hAnsi="Arial"/>
        </w:rPr>
        <w:t>ultrapassarem a sua </w:t>
      </w:r>
      <w:r>
        <w:rPr>
          <w:rFonts w:ascii="Arial" w:hAnsi="Arial"/>
        </w:rPr>
        <w:t>competência</w:t>
      </w:r>
      <w:r w:rsidRPr="003C0A2C">
        <w:rPr>
          <w:rFonts w:ascii="Arial" w:hAnsi="Arial"/>
        </w:rPr>
        <w:t>;</w:t>
      </w:r>
    </w:p>
    <w:p w14:paraId="41B0FCB6" w14:textId="08FD9D83" w:rsidR="003C0A2C" w:rsidRPr="003C0A2C" w:rsidRDefault="003C0A2C" w:rsidP="00A9385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>II</w:t>
      </w:r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demais funções previstas na regulamentação municipal.</w:t>
      </w:r>
    </w:p>
    <w:p w14:paraId="034E4DAE" w14:textId="77777777" w:rsidR="003C0A2C" w:rsidRPr="003C0A2C" w:rsidRDefault="003C0A2C" w:rsidP="00A93856">
      <w:pPr>
        <w:pStyle w:val="Standard"/>
        <w:spacing w:line="360" w:lineRule="auto"/>
        <w:rPr>
          <w:rFonts w:ascii="Arial" w:hAnsi="Arial"/>
        </w:rPr>
      </w:pPr>
    </w:p>
    <w:p w14:paraId="62CF1A64" w14:textId="6A297317" w:rsidR="008E79FC" w:rsidRPr="00A93856" w:rsidRDefault="00A93856" w:rsidP="00A93856">
      <w:pPr>
        <w:pStyle w:val="Standard"/>
        <w:spacing w:line="360" w:lineRule="auto"/>
        <w:rPr>
          <w:rFonts w:ascii="Arial" w:hAnsi="Arial"/>
          <w:b/>
        </w:rPr>
      </w:pPr>
      <w:r w:rsidRPr="00A93856">
        <w:rPr>
          <w:rFonts w:ascii="Arial" w:hAnsi="Arial"/>
          <w:b/>
        </w:rPr>
        <w:t>7. CRITÉRIO DE MEDIÇÃO E PAGAMENTO</w:t>
      </w:r>
    </w:p>
    <w:p w14:paraId="21781752" w14:textId="21F9FC95" w:rsidR="008E79FC" w:rsidRDefault="00A93856" w:rsidP="00A93856">
      <w:pPr>
        <w:pStyle w:val="Standard"/>
        <w:spacing w:line="360" w:lineRule="auto"/>
        <w:rPr>
          <w:rFonts w:ascii="Arial" w:hAnsi="Arial"/>
          <w:b/>
        </w:rPr>
      </w:pPr>
      <w:r w:rsidRPr="00A93856">
        <w:rPr>
          <w:rFonts w:ascii="Arial" w:hAnsi="Arial"/>
          <w:b/>
        </w:rPr>
        <w:t xml:space="preserve">7.1. </w:t>
      </w:r>
      <w:r w:rsidR="00904BB7">
        <w:rPr>
          <w:rFonts w:ascii="Arial" w:hAnsi="Arial"/>
          <w:b/>
        </w:rPr>
        <w:t xml:space="preserve">DO </w:t>
      </w:r>
      <w:r w:rsidRPr="00A93856">
        <w:rPr>
          <w:rFonts w:ascii="Arial" w:hAnsi="Arial"/>
          <w:b/>
        </w:rPr>
        <w:t>RECEBIMENTO</w:t>
      </w:r>
    </w:p>
    <w:p w14:paraId="77E6FD6A" w14:textId="0D7E6761" w:rsidR="00A93856" w:rsidRPr="00CA06CB" w:rsidRDefault="00A9385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7.1.1.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 xml:space="preserve">Os bens serão recebidos provisoriamente no prazo de </w:t>
      </w:r>
      <w:r w:rsidRPr="00BC194B">
        <w:rPr>
          <w:rFonts w:ascii="Arial" w:hAnsi="Arial"/>
          <w:color w:val="FF0000"/>
        </w:rPr>
        <w:t>__________ dias</w:t>
      </w:r>
      <w:r w:rsidRPr="00CA06CB">
        <w:rPr>
          <w:rFonts w:ascii="Arial" w:hAnsi="Arial"/>
          <w:color w:val="000000"/>
        </w:rPr>
        <w:t xml:space="preserve">, </w:t>
      </w:r>
      <w:proofErr w:type="gramStart"/>
      <w:r w:rsidRPr="00CA06CB">
        <w:rPr>
          <w:rFonts w:ascii="Arial" w:hAnsi="Arial"/>
          <w:color w:val="000000"/>
        </w:rPr>
        <w:t>pelo(</w:t>
      </w:r>
      <w:proofErr w:type="gramEnd"/>
      <w:r w:rsidRPr="00CA06CB">
        <w:rPr>
          <w:rFonts w:ascii="Arial" w:hAnsi="Arial"/>
          <w:color w:val="000000"/>
        </w:rPr>
        <w:t xml:space="preserve">a) responsável pelo acompanhamento e fiscalização </w:t>
      </w:r>
      <w:r>
        <w:rPr>
          <w:rFonts w:ascii="Arial" w:hAnsi="Arial"/>
          <w:color w:val="000000"/>
        </w:rPr>
        <w:t>da ata</w:t>
      </w:r>
      <w:r w:rsidRPr="00BC194B">
        <w:rPr>
          <w:rFonts w:ascii="Arial" w:hAnsi="Arial"/>
          <w:color w:val="000000"/>
        </w:rPr>
        <w:t>,</w:t>
      </w:r>
      <w:r w:rsidRPr="00CA06CB">
        <w:rPr>
          <w:rFonts w:ascii="Arial" w:hAnsi="Arial"/>
          <w:color w:val="000000"/>
        </w:rPr>
        <w:t xml:space="preserve"> para efeito de posterior verificação de sua conformidade com as especificações constantes neste Termo de Referência e na proposta.</w:t>
      </w:r>
    </w:p>
    <w:p w14:paraId="7394C2F1" w14:textId="43BD37F4" w:rsidR="00A93856" w:rsidRPr="00CA06CB" w:rsidRDefault="00A9385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7.1.2.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Pr="00BC194B">
        <w:rPr>
          <w:rFonts w:ascii="Arial" w:hAnsi="Arial"/>
          <w:color w:val="FF0000"/>
        </w:rPr>
        <w:t xml:space="preserve">______ dias, </w:t>
      </w:r>
      <w:r w:rsidRPr="00CA06CB">
        <w:rPr>
          <w:rFonts w:ascii="Arial" w:hAnsi="Arial"/>
          <w:color w:val="000000"/>
        </w:rPr>
        <w:t>a contar da notificação do Contratado, às suas custas, sem prejuízo da aplicação das penalidades.</w:t>
      </w:r>
    </w:p>
    <w:p w14:paraId="2D078612" w14:textId="6BC61D7A" w:rsidR="00A93856" w:rsidRPr="00CA06CB" w:rsidRDefault="00A93856" w:rsidP="00A93856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7.1.3.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 xml:space="preserve">Os bens serão recebidos definitivamente </w:t>
      </w:r>
      <w:r w:rsidR="00904BB7" w:rsidRPr="00904BB7">
        <w:rPr>
          <w:rFonts w:ascii="Arial" w:hAnsi="Arial"/>
        </w:rPr>
        <w:t>pelo gestor do contrato no prazo máximo de 30 (trinta) dias</w:t>
      </w:r>
      <w:r w:rsidRPr="00904BB7">
        <w:rPr>
          <w:rFonts w:ascii="Arial" w:hAnsi="Arial"/>
        </w:rPr>
        <w:t>,</w:t>
      </w:r>
      <w:r w:rsidRPr="00CA06CB">
        <w:rPr>
          <w:rFonts w:ascii="Arial" w:hAnsi="Arial"/>
          <w:color w:val="000000"/>
        </w:rPr>
        <w:t xml:space="preserve"> contados do recebimento provisório, após a verificação da qualidade e quantidade do material e consequente aceitação mediante termo circunstanciado, nos termos do Decreto Regulamentador.</w:t>
      </w:r>
    </w:p>
    <w:p w14:paraId="14AF3762" w14:textId="29AB0C0C" w:rsidR="00A93856" w:rsidRPr="008C1509" w:rsidRDefault="00904BB7" w:rsidP="00A93856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lang w:eastAsia="en-US"/>
        </w:rPr>
        <w:t>7.1.4.</w:t>
      </w:r>
      <w:r w:rsidR="00A93856" w:rsidRPr="00CA06CB">
        <w:rPr>
          <w:rFonts w:ascii="Arial" w:hAnsi="Arial"/>
          <w:b/>
          <w:bCs/>
          <w:color w:val="000000"/>
          <w:lang w:eastAsia="en-US"/>
        </w:rPr>
        <w:t xml:space="preserve"> </w:t>
      </w:r>
      <w:r w:rsidR="00A93856" w:rsidRPr="00CA06CB">
        <w:rPr>
          <w:rFonts w:ascii="Arial" w:hAnsi="Arial"/>
          <w:color w:val="000000"/>
          <w:lang w:eastAsia="en-US"/>
        </w:rPr>
        <w:t>O recebimento provisório ou definitivo do objeto não exclui a responsabilidade do Contratado pelos prejuízos re</w:t>
      </w:r>
      <w:r w:rsidR="00A93856">
        <w:rPr>
          <w:rFonts w:ascii="Arial" w:hAnsi="Arial"/>
          <w:color w:val="000000"/>
          <w:lang w:eastAsia="en-US"/>
        </w:rPr>
        <w:t>sultantes da incorreta execução da ata.</w:t>
      </w:r>
    </w:p>
    <w:p w14:paraId="553F492C" w14:textId="77777777" w:rsidR="00A93856" w:rsidRPr="00A93856" w:rsidRDefault="00A93856" w:rsidP="00A1767B">
      <w:pPr>
        <w:pStyle w:val="Standard"/>
        <w:spacing w:line="360" w:lineRule="auto"/>
        <w:rPr>
          <w:rFonts w:ascii="Arial" w:hAnsi="Arial"/>
          <w:b/>
        </w:rPr>
      </w:pPr>
    </w:p>
    <w:p w14:paraId="431A8D92" w14:textId="0CB55915" w:rsidR="008E79FC" w:rsidRDefault="00A93856" w:rsidP="00A1767B">
      <w:pPr>
        <w:pStyle w:val="Standard"/>
        <w:spacing w:line="360" w:lineRule="auto"/>
        <w:rPr>
          <w:rFonts w:ascii="Arial" w:hAnsi="Arial"/>
          <w:b/>
        </w:rPr>
      </w:pPr>
      <w:r w:rsidRPr="00904BB7">
        <w:rPr>
          <w:rFonts w:ascii="Arial" w:hAnsi="Arial"/>
          <w:b/>
        </w:rPr>
        <w:t>7.2. LIQUIDAÇÃO</w:t>
      </w:r>
    </w:p>
    <w:p w14:paraId="0D43A493" w14:textId="2454B3BB" w:rsidR="00C46969" w:rsidRPr="00C46969" w:rsidRDefault="00C46969" w:rsidP="00A1767B">
      <w:pPr>
        <w:pStyle w:val="Standard"/>
        <w:spacing w:after="57" w:line="360" w:lineRule="auto"/>
        <w:jc w:val="both"/>
        <w:rPr>
          <w:rFonts w:ascii="Arial" w:hAnsi="Arial"/>
        </w:rPr>
      </w:pPr>
      <w:r w:rsidRPr="00C46969">
        <w:rPr>
          <w:rFonts w:ascii="Arial" w:hAnsi="Arial"/>
          <w:b/>
          <w:bCs/>
        </w:rPr>
        <w:t>7.2.1.</w:t>
      </w:r>
      <w:r w:rsidRPr="00C46969">
        <w:rPr>
          <w:rFonts w:ascii="Arial" w:hAnsi="Arial"/>
        </w:rPr>
        <w:t xml:space="preserve"> As notas fiscais devem ser em</w:t>
      </w:r>
      <w:r w:rsidRPr="00C46969">
        <w:rPr>
          <w:rFonts w:ascii="Arial" w:hAnsi="Arial"/>
        </w:rPr>
        <w:t>itidas em nome do Município de Guaratuba</w:t>
      </w:r>
      <w:r w:rsidRPr="00C46969">
        <w:rPr>
          <w:rFonts w:ascii="Arial" w:hAnsi="Arial"/>
        </w:rPr>
        <w:t>, CNPJ</w:t>
      </w:r>
      <w:r>
        <w:rPr>
          <w:rFonts w:ascii="Arial" w:hAnsi="Arial"/>
        </w:rPr>
        <w:t xml:space="preserve"> nº 76.017.474/0001-08</w:t>
      </w:r>
      <w:r w:rsidRPr="00C46969">
        <w:rPr>
          <w:rFonts w:ascii="Arial" w:hAnsi="Arial"/>
        </w:rPr>
        <w:t>, Endereço</w:t>
      </w:r>
      <w:r>
        <w:rPr>
          <w:rFonts w:ascii="Arial" w:hAnsi="Arial"/>
        </w:rPr>
        <w:t xml:space="preserve"> Rua Doutor João Cândido, nº 380</w:t>
      </w:r>
      <w:r w:rsidRPr="00C46969">
        <w:rPr>
          <w:rFonts w:ascii="Arial" w:hAnsi="Arial"/>
        </w:rPr>
        <w:t>, constando número da licitação, lote/item e validado dos produtos, para fins de rastreabilidade em estoque.</w:t>
      </w:r>
    </w:p>
    <w:p w14:paraId="5B1E8056" w14:textId="37CCFB06" w:rsidR="00C46969" w:rsidRDefault="00904BB7" w:rsidP="00A1767B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</w:rPr>
        <w:t>7.2.</w:t>
      </w:r>
      <w:r w:rsidR="00C4696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 w:rsidRPr="00904BB7">
        <w:rPr>
          <w:rFonts w:ascii="Arial" w:hAnsi="Arial"/>
        </w:rPr>
        <w:t xml:space="preserve">Recebida a Nota Fiscal ou documento de cobrança equivalente, correrá o prazo de </w:t>
      </w:r>
      <w:proofErr w:type="spellStart"/>
      <w:r w:rsidRPr="00904BB7">
        <w:rPr>
          <w:rFonts w:ascii="Arial" w:hAnsi="Arial"/>
          <w:color w:val="FF0000"/>
        </w:rPr>
        <w:t>xx</w:t>
      </w:r>
      <w:proofErr w:type="spellEnd"/>
      <w:r w:rsidRPr="00904BB7">
        <w:rPr>
          <w:rFonts w:ascii="Arial" w:hAnsi="Arial"/>
          <w:color w:val="FF0000"/>
        </w:rPr>
        <w:t xml:space="preserve"> (</w:t>
      </w:r>
      <w:proofErr w:type="spellStart"/>
      <w:proofErr w:type="gramStart"/>
      <w:r w:rsidRPr="00904BB7">
        <w:rPr>
          <w:rFonts w:ascii="Arial" w:hAnsi="Arial"/>
          <w:color w:val="FF0000"/>
        </w:rPr>
        <w:t>xx</w:t>
      </w:r>
      <w:proofErr w:type="spellEnd"/>
      <w:r w:rsidRPr="00904BB7">
        <w:rPr>
          <w:rFonts w:ascii="Arial" w:hAnsi="Arial"/>
          <w:color w:val="FF0000"/>
        </w:rPr>
        <w:t xml:space="preserve">) </w:t>
      </w:r>
      <w:r w:rsidRPr="00904BB7">
        <w:rPr>
          <w:rFonts w:ascii="Arial" w:hAnsi="Arial"/>
        </w:rPr>
        <w:t xml:space="preserve"> dias</w:t>
      </w:r>
      <w:proofErr w:type="gramEnd"/>
      <w:r w:rsidRPr="00904BB7">
        <w:rPr>
          <w:rFonts w:ascii="Arial" w:hAnsi="Arial"/>
        </w:rPr>
        <w:t xml:space="preserve"> </w:t>
      </w:r>
      <w:r>
        <w:rPr>
          <w:rFonts w:ascii="Arial" w:hAnsi="Arial"/>
        </w:rPr>
        <w:t>úteis</w:t>
      </w:r>
      <w:r w:rsidRPr="00904BB7">
        <w:rPr>
          <w:rFonts w:ascii="Arial" w:hAnsi="Arial"/>
        </w:rPr>
        <w:t xml:space="preserve"> para fins de liquidação</w:t>
      </w:r>
      <w:r w:rsidR="00C46969">
        <w:rPr>
          <w:rFonts w:ascii="Arial" w:hAnsi="Arial"/>
        </w:rPr>
        <w:t xml:space="preserve">, </w:t>
      </w:r>
      <w:r w:rsidR="00C46969" w:rsidRPr="00CA06CB">
        <w:rPr>
          <w:rFonts w:ascii="Arial" w:eastAsia="Calibri" w:hAnsi="Arial"/>
          <w:color w:val="000000"/>
          <w:lang w:bidi="ar-SA"/>
        </w:rPr>
        <w:t>após comprovado o adimplemento do Contratado em todas as suas obrigações, já deduzidas as glosas e notas de débitos,</w:t>
      </w:r>
      <w:r w:rsidR="00C46969" w:rsidRPr="00CA06CB">
        <w:rPr>
          <w:rFonts w:ascii="Arial" w:hAnsi="Arial"/>
          <w:color w:val="000000"/>
        </w:rPr>
        <w:t xml:space="preserve"> observadas as dis</w:t>
      </w:r>
      <w:r w:rsidR="00C46969">
        <w:rPr>
          <w:rFonts w:ascii="Arial" w:hAnsi="Arial"/>
          <w:color w:val="000000"/>
        </w:rPr>
        <w:t xml:space="preserve">posições do Termo de Referência, </w:t>
      </w:r>
      <w:r w:rsidRPr="00904BB7">
        <w:rPr>
          <w:rFonts w:ascii="Arial" w:hAnsi="Arial"/>
        </w:rPr>
        <w:t>na</w:t>
      </w:r>
      <w:r>
        <w:rPr>
          <w:rFonts w:ascii="Arial" w:hAnsi="Arial"/>
        </w:rPr>
        <w:t xml:space="preserve"> </w:t>
      </w:r>
      <w:r w:rsidRPr="00904BB7">
        <w:rPr>
          <w:rFonts w:ascii="Arial" w:hAnsi="Arial"/>
        </w:rPr>
        <w:t xml:space="preserve">forma desta seção, </w:t>
      </w:r>
      <w:r>
        <w:rPr>
          <w:rFonts w:ascii="Arial" w:hAnsi="Arial"/>
        </w:rPr>
        <w:t>prorrogáveis</w:t>
      </w:r>
      <w:r w:rsidRPr="00904BB7">
        <w:rPr>
          <w:rFonts w:ascii="Arial" w:hAnsi="Arial"/>
        </w:rPr>
        <w:t xml:space="preserve"> por igual período, nos termos do</w:t>
      </w:r>
      <w:r>
        <w:rPr>
          <w:rFonts w:ascii="Arial" w:hAnsi="Arial"/>
        </w:rPr>
        <w:t xml:space="preserve"> Decreto Regulamentador.</w:t>
      </w:r>
      <w:r w:rsidR="00C46969" w:rsidRPr="00C46969">
        <w:rPr>
          <w:rFonts w:ascii="Arial" w:hAnsi="Arial"/>
          <w:b/>
          <w:bCs/>
          <w:color w:val="000000"/>
        </w:rPr>
        <w:t xml:space="preserve"> </w:t>
      </w:r>
    </w:p>
    <w:p w14:paraId="28C38D41" w14:textId="2FAB890F" w:rsidR="00C46969" w:rsidRPr="00A2236D" w:rsidRDefault="00C46969" w:rsidP="00A1767B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</w:t>
      </w:r>
      <w:r>
        <w:rPr>
          <w:rFonts w:ascii="Arial" w:hAnsi="Arial"/>
          <w:b/>
          <w:bCs/>
          <w:color w:val="000000"/>
        </w:rPr>
        <w:t>2</w:t>
      </w:r>
      <w:r>
        <w:rPr>
          <w:rFonts w:ascii="Arial" w:hAnsi="Arial"/>
          <w:b/>
          <w:bCs/>
          <w:color w:val="000000"/>
        </w:rPr>
        <w:t>.</w:t>
      </w:r>
      <w:r>
        <w:rPr>
          <w:rFonts w:ascii="Arial" w:hAnsi="Arial"/>
          <w:b/>
          <w:bCs/>
          <w:color w:val="000000"/>
        </w:rPr>
        <w:t>3</w:t>
      </w:r>
      <w:r>
        <w:rPr>
          <w:rFonts w:ascii="Arial" w:hAnsi="Arial"/>
          <w:b/>
          <w:bCs/>
          <w:color w:val="000000"/>
        </w:rPr>
        <w:t>.</w:t>
      </w:r>
      <w:r w:rsidRPr="00CA06CB">
        <w:rPr>
          <w:rFonts w:ascii="Arial" w:hAnsi="Arial"/>
          <w:color w:val="000000"/>
        </w:rPr>
        <w:t xml:space="preserve"> Nenhum</w:t>
      </w:r>
      <w:r>
        <w:rPr>
          <w:rFonts w:ascii="Arial" w:hAnsi="Arial"/>
          <w:color w:val="000000"/>
        </w:rPr>
        <w:t>a</w:t>
      </w:r>
      <w:r w:rsidRPr="00CA06C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liquidação</w:t>
      </w:r>
      <w:r w:rsidRPr="00CA06CB">
        <w:rPr>
          <w:rFonts w:ascii="Arial" w:hAnsi="Arial"/>
          <w:color w:val="000000"/>
        </w:rPr>
        <w:t xml:space="preserve"> será efetuad</w:t>
      </w:r>
      <w:r>
        <w:rPr>
          <w:rFonts w:ascii="Arial" w:hAnsi="Arial"/>
          <w:color w:val="000000"/>
        </w:rPr>
        <w:t>a</w:t>
      </w:r>
      <w:r w:rsidRPr="00CA06CB">
        <w:rPr>
          <w:rFonts w:ascii="Arial" w:hAnsi="Arial"/>
          <w:color w:val="000000"/>
        </w:rPr>
        <w:t xml:space="preserve"> sem a apresentação dos documentos exigidos, bem como enquanto não forem sanadas irregularidades eventualmente constatadas na nota fiscal, no fornecimento dos bens ou no cumprimento de obrigações contratuais.</w:t>
      </w:r>
    </w:p>
    <w:p w14:paraId="6D5AAF16" w14:textId="0C7A23E6" w:rsidR="00C46969" w:rsidRPr="00985D17" w:rsidRDefault="00C46969" w:rsidP="00A1767B">
      <w:pPr>
        <w:pStyle w:val="Standard"/>
        <w:spacing w:after="57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color w:val="000000"/>
          <w:shd w:val="clear" w:color="auto" w:fill="FFFFFF"/>
        </w:rPr>
        <w:t>7.2.4.</w:t>
      </w:r>
      <w:r w:rsidRPr="00985D17">
        <w:rPr>
          <w:rFonts w:asciiTheme="minorBidi" w:hAnsiTheme="minorBidi" w:cstheme="minorBidi"/>
          <w:color w:val="000000"/>
          <w:shd w:val="clear" w:color="auto" w:fill="FFFFFF"/>
        </w:rPr>
        <w:t xml:space="preserve"> A retenção de pagamento de outros contratos, pela Administração Pública, no período compreendido entre a decisão final que impôs a multa e seu adimplemento, suspende a fluência de prazo para a Administração, não importando em mora, nem gerando compensação financeira.</w:t>
      </w:r>
    </w:p>
    <w:p w14:paraId="4AFBD441" w14:textId="70A710AF" w:rsidR="00C46969" w:rsidRPr="00CA06CB" w:rsidRDefault="00C46969" w:rsidP="00A1767B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7.2.5.</w:t>
      </w:r>
      <w:r w:rsidRPr="00CA06CB">
        <w:rPr>
          <w:rFonts w:ascii="Arial" w:hAnsi="Arial"/>
          <w:color w:val="000000"/>
        </w:rPr>
        <w:t xml:space="preserve"> Decorrido o prazo de adimplemento da multa, caso esta não tenha sido paga, os valores serão descontados da </w:t>
      </w:r>
      <w:r>
        <w:rPr>
          <w:rFonts w:ascii="Arial" w:hAnsi="Arial"/>
          <w:color w:val="000000"/>
        </w:rPr>
        <w:t>nota</w:t>
      </w:r>
      <w:r w:rsidRPr="00CA06CB">
        <w:rPr>
          <w:rFonts w:ascii="Arial" w:hAnsi="Arial"/>
          <w:color w:val="000000"/>
        </w:rPr>
        <w:t xml:space="preserve"> apresentada.</w:t>
      </w:r>
    </w:p>
    <w:p w14:paraId="3649A1EF" w14:textId="77777777" w:rsidR="00904BB7" w:rsidRPr="00904BB7" w:rsidRDefault="00904BB7" w:rsidP="00A1767B">
      <w:pPr>
        <w:pStyle w:val="Standard"/>
        <w:spacing w:line="360" w:lineRule="auto"/>
        <w:jc w:val="both"/>
        <w:rPr>
          <w:rFonts w:ascii="Arial" w:hAnsi="Arial"/>
        </w:rPr>
      </w:pPr>
    </w:p>
    <w:p w14:paraId="389EA012" w14:textId="119E8B43" w:rsidR="008E79FC" w:rsidRDefault="00A93856" w:rsidP="00A1767B">
      <w:pPr>
        <w:pStyle w:val="Standard"/>
        <w:spacing w:line="360" w:lineRule="auto"/>
        <w:rPr>
          <w:rFonts w:ascii="Arial" w:hAnsi="Arial"/>
          <w:b/>
        </w:rPr>
      </w:pPr>
      <w:r w:rsidRPr="00904BB7">
        <w:rPr>
          <w:rFonts w:ascii="Arial" w:hAnsi="Arial"/>
          <w:b/>
        </w:rPr>
        <w:t>7.3. FORMA DE PAGAMENTO</w:t>
      </w:r>
    </w:p>
    <w:p w14:paraId="1D3BB57E" w14:textId="5CD6BECD" w:rsidR="008C3946" w:rsidRPr="00CA06CB" w:rsidRDefault="00904BB7" w:rsidP="00A1767B">
      <w:pPr>
        <w:pStyle w:val="Standard"/>
        <w:spacing w:after="57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7.3.1.</w:t>
      </w:r>
      <w:r w:rsidR="008C3946" w:rsidRPr="00CA06CB">
        <w:rPr>
          <w:rFonts w:ascii="Arial" w:hAnsi="Arial"/>
          <w:color w:val="000000"/>
        </w:rPr>
        <w:t xml:space="preserve"> O </w:t>
      </w:r>
      <w:r w:rsidR="008C3946" w:rsidRPr="00CA06CB">
        <w:rPr>
          <w:rFonts w:ascii="Arial" w:eastAsia="Calibri" w:hAnsi="Arial"/>
          <w:color w:val="000000"/>
          <w:lang w:bidi="ar-SA"/>
        </w:rPr>
        <w:t xml:space="preserve">pagamento de cada fatura deverá ser realizado em um prazo não superior a 30 (trinta) dias contados </w:t>
      </w:r>
      <w:r w:rsidR="00C46969">
        <w:rPr>
          <w:rFonts w:ascii="Arial" w:eastAsia="Calibri" w:hAnsi="Arial"/>
          <w:color w:val="000000"/>
          <w:lang w:bidi="ar-SA"/>
        </w:rPr>
        <w:t>d</w:t>
      </w:r>
      <w:r w:rsidR="008C3946" w:rsidRPr="00CA06CB">
        <w:rPr>
          <w:rFonts w:ascii="Arial" w:eastAsia="Calibri" w:hAnsi="Arial"/>
          <w:color w:val="000000"/>
          <w:lang w:bidi="ar-SA"/>
        </w:rPr>
        <w:t xml:space="preserve">a </w:t>
      </w:r>
      <w:r w:rsidR="00C46969">
        <w:rPr>
          <w:rFonts w:ascii="Arial" w:eastAsia="Calibri" w:hAnsi="Arial"/>
          <w:color w:val="000000"/>
          <w:lang w:bidi="ar-SA"/>
        </w:rPr>
        <w:t>liquidação.</w:t>
      </w:r>
    </w:p>
    <w:p w14:paraId="63983D81" w14:textId="6D1F29AF" w:rsidR="008C3946" w:rsidRDefault="00A1767B" w:rsidP="00A1767B">
      <w:pPr>
        <w:pStyle w:val="Corpodetexto"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>
        <w:rPr>
          <w:rFonts w:ascii="Arial" w:hAnsi="Arial" w:cs="Arial"/>
          <w:b/>
          <w:bCs/>
          <w:color w:val="000000"/>
        </w:rPr>
        <w:t>7.3.2.</w:t>
      </w:r>
      <w:r w:rsidR="008C3946" w:rsidRPr="00CA06CB">
        <w:rPr>
          <w:rFonts w:ascii="Arial" w:hAnsi="Arial" w:cs="Arial"/>
          <w:color w:val="000000"/>
        </w:rPr>
        <w:t xml:space="preserve"> </w:t>
      </w:r>
      <w:r w:rsidR="008C3946" w:rsidRPr="00CA06CB">
        <w:rPr>
          <w:rFonts w:ascii="Arial" w:hAnsi="Arial" w:cs="Arial"/>
          <w:color w:val="000000"/>
          <w:shd w:val="clear" w:color="auto" w:fill="FFFFFF"/>
        </w:rPr>
        <w:t xml:space="preserve">Nos casos de eventuais atrasos de pagamento, </w:t>
      </w:r>
      <w:r w:rsidR="008C3946" w:rsidRPr="00CA06CB">
        <w:rPr>
          <w:rFonts w:ascii="Arial" w:hAnsi="Arial" w:cs="Arial"/>
          <w:color w:val="000000"/>
          <w:shd w:val="clear" w:color="auto" w:fill="FFFFFF"/>
          <w:lang w:val="pt-BR"/>
        </w:rPr>
        <w:t xml:space="preserve">desde que a </w:t>
      </w:r>
      <w:r w:rsidRPr="00CA06CB">
        <w:rPr>
          <w:rFonts w:ascii="Arial" w:hAnsi="Arial" w:cs="Arial"/>
          <w:color w:val="000000"/>
          <w:shd w:val="clear" w:color="auto" w:fill="FFFFFF"/>
          <w:lang w:val="pt-BR"/>
        </w:rPr>
        <w:t xml:space="preserve">Contratada </w:t>
      </w:r>
      <w:r w:rsidR="008C3946" w:rsidRPr="00CA06CB">
        <w:rPr>
          <w:rFonts w:ascii="Arial" w:hAnsi="Arial" w:cs="Arial"/>
          <w:color w:val="000000"/>
          <w:shd w:val="clear" w:color="auto" w:fill="FFFFFF"/>
          <w:lang w:val="pt-BR"/>
        </w:rPr>
        <w:t>não tenha concorrido para tanto, fica convencionado que a taxa de compensação financeira devida pel</w:t>
      </w:r>
      <w:r w:rsidR="008C3946">
        <w:rPr>
          <w:rFonts w:ascii="Arial" w:hAnsi="Arial" w:cs="Arial"/>
          <w:color w:val="000000"/>
          <w:shd w:val="clear" w:color="auto" w:fill="FFFFFF"/>
          <w:lang w:val="pt-BR"/>
        </w:rPr>
        <w:t>a</w:t>
      </w:r>
      <w:r w:rsidR="008C3946" w:rsidRPr="00CA06CB">
        <w:rPr>
          <w:rFonts w:ascii="Arial" w:hAnsi="Arial" w:cs="Arial"/>
          <w:color w:val="000000"/>
          <w:shd w:val="clear" w:color="auto" w:fill="FFFFFF"/>
          <w:lang w:val="pt-BR"/>
        </w:rPr>
        <w:t xml:space="preserve"> Contratante, entre a data </w:t>
      </w:r>
      <w:r w:rsidR="008C3946" w:rsidRPr="00CA06CB">
        <w:rPr>
          <w:rFonts w:ascii="Arial" w:eastAsia="NSimSun" w:hAnsi="Arial" w:cs="Arial"/>
          <w:color w:val="000000"/>
          <w:kern w:val="3"/>
          <w:lang w:val="pt-BR" w:eastAsia="zh-CN" w:bidi="hi-IN"/>
        </w:rPr>
        <w:t>do vencimento e o efetivo adimplemento da parcela, será calculada mediante a aplicação do índice de correção monetária IGP-M (Índice Geral de Preços – Mercado), ou outro que vier a substitui-lo.</w:t>
      </w:r>
      <w:r w:rsidR="008C3946" w:rsidRPr="00CA06CB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</w:p>
    <w:p w14:paraId="197A91E6" w14:textId="7234FFF4" w:rsidR="00A1767B" w:rsidRPr="00CA06CB" w:rsidRDefault="00A1767B" w:rsidP="00A1767B">
      <w:pPr>
        <w:pStyle w:val="Corpodetexto"/>
        <w:spacing w:line="360" w:lineRule="auto"/>
        <w:jc w:val="both"/>
        <w:rPr>
          <w:rFonts w:ascii="Arial" w:hAnsi="Arial"/>
        </w:rPr>
      </w:pPr>
      <w:r w:rsidRPr="00A1767B">
        <w:rPr>
          <w:rFonts w:ascii="Arial" w:hAnsi="Arial" w:cs="Arial"/>
          <w:b/>
          <w:color w:val="000000"/>
          <w:shd w:val="clear" w:color="auto" w:fill="FFFFFF"/>
          <w:lang w:val="pt-BR"/>
        </w:rPr>
        <w:t>7.3.3.</w:t>
      </w:r>
      <w:r>
        <w:rPr>
          <w:rFonts w:ascii="Arial" w:hAnsi="Arial" w:cs="Arial"/>
          <w:b/>
          <w:color w:val="000000"/>
          <w:shd w:val="clear" w:color="auto" w:fill="FFFFFF"/>
          <w:lang w:val="pt-BR"/>
        </w:rPr>
        <w:t xml:space="preserve"> </w:t>
      </w:r>
      <w:r w:rsidRPr="00CA06CB">
        <w:rPr>
          <w:rFonts w:ascii="Arial" w:hAnsi="Arial"/>
        </w:rPr>
        <w:t xml:space="preserve">A </w:t>
      </w:r>
      <w:r w:rsidRPr="00CA06CB">
        <w:rPr>
          <w:rFonts w:ascii="Arial" w:hAnsi="Arial"/>
          <w:b/>
          <w:bCs/>
        </w:rPr>
        <w:t>Contratante</w:t>
      </w:r>
      <w:r w:rsidRPr="00CA06CB">
        <w:rPr>
          <w:rFonts w:ascii="Arial" w:hAnsi="Arial"/>
        </w:rPr>
        <w:t xml:space="preserve"> </w:t>
      </w:r>
      <w:r w:rsidRPr="00CA06CB">
        <w:rPr>
          <w:rFonts w:ascii="Arial" w:hAnsi="Arial"/>
        </w:rPr>
        <w:t>realizará as retenções do imposto de renda na fonte sobre todos os rendimentos pagos a qualquer título pelo ente público municipal, nos termos da Instrução Normativa nº. 1234/2012 da Receita Federal, a qual consolida o entendimento acerca da amplitude e efeitos do inciso I do artigo 58 da Constituição Federal de 1988.</w:t>
      </w:r>
    </w:p>
    <w:p w14:paraId="0E3BDF3A" w14:textId="215CC231" w:rsidR="00A1767B" w:rsidRPr="00CA06CB" w:rsidRDefault="00A1767B" w:rsidP="00A1767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7.3.4. </w:t>
      </w:r>
      <w:r w:rsidRPr="00CA06CB">
        <w:rPr>
          <w:rFonts w:ascii="Arial" w:hAnsi="Arial"/>
        </w:rPr>
        <w:t xml:space="preserve">Será aplicado a alíquota para retenção, conforme prevista na IN RFB nº. 1234/2012, e atualizações posteriores, editada nos termos do artigo 64 da Lei Federal nº. 9.430/96, aplicado por extensão aos pagamentos realizados por esta Municipalidade. </w:t>
      </w:r>
    </w:p>
    <w:p w14:paraId="29EF702A" w14:textId="58A4E8B8" w:rsidR="00A1767B" w:rsidRPr="00CA06CB" w:rsidRDefault="00A1767B" w:rsidP="00A1767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7.3.5.</w:t>
      </w:r>
      <w:r w:rsidRPr="00CA06CB">
        <w:rPr>
          <w:rFonts w:ascii="Arial" w:hAnsi="Arial"/>
          <w:b/>
          <w:bCs/>
        </w:rPr>
        <w:t xml:space="preserve"> </w:t>
      </w:r>
      <w:r w:rsidRPr="00CA06CB">
        <w:rPr>
          <w:rFonts w:ascii="Arial" w:hAnsi="Arial"/>
        </w:rPr>
        <w:t xml:space="preserve">As hipóteses de retenção do IR na fonte e deduções na base de cálculo deverão ser </w:t>
      </w:r>
      <w:proofErr w:type="gramStart"/>
      <w:r w:rsidRPr="00CA06CB">
        <w:rPr>
          <w:rFonts w:ascii="Arial" w:hAnsi="Arial"/>
        </w:rPr>
        <w:t>informados</w:t>
      </w:r>
      <w:proofErr w:type="gramEnd"/>
      <w:r w:rsidRPr="00CA06CB">
        <w:rPr>
          <w:rFonts w:ascii="Arial" w:hAnsi="Arial"/>
        </w:rPr>
        <w:t xml:space="preserve"> nos documentos fiscais, bem como as hipóteses de dispensa de retenção, nos termos da IN RFB nº. 1234/2012. </w:t>
      </w:r>
    </w:p>
    <w:p w14:paraId="61AEC8A8" w14:textId="6B3E5C9F" w:rsidR="00A1767B" w:rsidRPr="00CA06CB" w:rsidRDefault="00A1767B" w:rsidP="00A1767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7.3.6.</w:t>
      </w:r>
      <w:r w:rsidRPr="00CA06CB">
        <w:rPr>
          <w:rFonts w:ascii="Arial" w:hAnsi="Arial"/>
          <w:b/>
          <w:bCs/>
        </w:rPr>
        <w:t xml:space="preserve"> </w:t>
      </w:r>
      <w:r w:rsidRPr="00CA06CB">
        <w:rPr>
          <w:rFonts w:ascii="Arial" w:hAnsi="Arial"/>
        </w:rPr>
        <w:t>As retenções serão realizadas no momento do pagamento dos valores decorrentes da prestação dos serviços contratados/fornecimento dos bens contratados, uma vez atestados e liquidados, mediante recolhimento aos cofres municipais, nos termos do inciso I do artigo 158 da Constituição Federal de 1988.</w:t>
      </w:r>
    </w:p>
    <w:p w14:paraId="2C370139" w14:textId="77777777" w:rsidR="00A1767B" w:rsidRPr="00CA06CB" w:rsidRDefault="00A1767B" w:rsidP="00A1767B">
      <w:pPr>
        <w:pStyle w:val="Corpodetexto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59BAC9" w14:textId="659C0201" w:rsidR="008E79FC" w:rsidRDefault="00A1767B" w:rsidP="00C021C9">
      <w:pPr>
        <w:pStyle w:val="Standard"/>
        <w:spacing w:line="360" w:lineRule="auto"/>
        <w:rPr>
          <w:rFonts w:ascii="Arial" w:hAnsi="Arial"/>
          <w:b/>
        </w:rPr>
      </w:pPr>
      <w:r w:rsidRPr="00C021C9">
        <w:rPr>
          <w:rFonts w:ascii="Arial" w:hAnsi="Arial"/>
          <w:b/>
        </w:rPr>
        <w:t xml:space="preserve">8. CRITÉRIOS DE SELEÇÃO DO </w:t>
      </w:r>
      <w:r w:rsidR="00C021C9">
        <w:rPr>
          <w:rFonts w:ascii="Arial" w:hAnsi="Arial"/>
          <w:b/>
        </w:rPr>
        <w:t>FORNECEDOR</w:t>
      </w:r>
    </w:p>
    <w:p w14:paraId="573F0E78" w14:textId="6603ADAD" w:rsidR="008E79FC" w:rsidRPr="00C021C9" w:rsidRDefault="00A1767B" w:rsidP="00C021C9">
      <w:pPr>
        <w:pStyle w:val="Standard"/>
        <w:spacing w:line="360" w:lineRule="auto"/>
        <w:rPr>
          <w:rFonts w:ascii="Arial" w:hAnsi="Arial"/>
          <w:b/>
        </w:rPr>
      </w:pPr>
      <w:r w:rsidRPr="00C021C9">
        <w:rPr>
          <w:rFonts w:ascii="Arial" w:hAnsi="Arial"/>
          <w:b/>
        </w:rPr>
        <w:t>8.1. FORMA DE SELEÇÃO E CRITÉRIO DE JULGAMENTO DA PROPOSTA</w:t>
      </w:r>
    </w:p>
    <w:p w14:paraId="518CCD7E" w14:textId="1C7411B9" w:rsidR="00C021C9" w:rsidRDefault="00C021C9" w:rsidP="00C021C9">
      <w:pPr>
        <w:pStyle w:val="Standard"/>
        <w:spacing w:line="360" w:lineRule="auto"/>
        <w:jc w:val="both"/>
        <w:rPr>
          <w:rFonts w:ascii="Arial" w:hAnsi="Arial"/>
          <w:color w:val="FF0000"/>
        </w:rPr>
      </w:pPr>
      <w:r w:rsidRPr="00C021C9">
        <w:rPr>
          <w:rFonts w:ascii="Arial" w:hAnsi="Arial"/>
          <w:b/>
        </w:rPr>
        <w:t xml:space="preserve">8.1.1. </w:t>
      </w:r>
      <w:r w:rsidRPr="00C021C9">
        <w:rPr>
          <w:rFonts w:ascii="Arial" w:hAnsi="Arial"/>
        </w:rPr>
        <w:t>O fornecedor será selecionado por meio da realização de procedimento de LICITAÇÃO, na modalidade PREGÃO, sob a</w:t>
      </w:r>
      <w:r w:rsidRPr="00C021C9">
        <w:rPr>
          <w:rFonts w:ascii="Arial" w:hAnsi="Arial"/>
        </w:rPr>
        <w:t xml:space="preserve"> </w:t>
      </w:r>
      <w:r w:rsidRPr="00C021C9">
        <w:rPr>
          <w:rFonts w:ascii="Arial" w:hAnsi="Arial"/>
        </w:rPr>
        <w:t>forma EL</w:t>
      </w:r>
      <w:r w:rsidRPr="00C021C9">
        <w:rPr>
          <w:rFonts w:ascii="Arial" w:hAnsi="Arial"/>
        </w:rPr>
        <w:t xml:space="preserve">ETRÔNICA, com adoção do </w:t>
      </w:r>
      <w:proofErr w:type="spellStart"/>
      <w:r w:rsidRPr="00C021C9">
        <w:rPr>
          <w:rFonts w:ascii="Arial" w:hAnsi="Arial"/>
        </w:rPr>
        <w:t>crit</w:t>
      </w:r>
      <w:proofErr w:type="spellEnd"/>
      <w:r w:rsidRPr="00C021C9">
        <w:rPr>
          <w:rFonts w:ascii="Arial" w:hAnsi="Arial"/>
        </w:rPr>
        <w:t xml:space="preserve">ério </w:t>
      </w:r>
      <w:r w:rsidRPr="00C021C9">
        <w:rPr>
          <w:rFonts w:ascii="Arial" w:hAnsi="Arial"/>
        </w:rPr>
        <w:t xml:space="preserve">de julgamento pelo </w:t>
      </w:r>
      <w:r w:rsidRPr="00C021C9">
        <w:rPr>
          <w:rFonts w:ascii="Arial" w:hAnsi="Arial"/>
          <w:color w:val="FF0000"/>
        </w:rPr>
        <w:t>[M</w:t>
      </w:r>
      <w:r w:rsidR="00402431">
        <w:rPr>
          <w:rFonts w:ascii="Arial" w:hAnsi="Arial"/>
          <w:color w:val="FF0000"/>
        </w:rPr>
        <w:t xml:space="preserve">ENOR PREÇO] OU [MAIOR DESCONTO] </w:t>
      </w:r>
      <w:commentRangeStart w:id="12"/>
      <w:r w:rsidR="00402431">
        <w:rPr>
          <w:rFonts w:ascii="Arial" w:hAnsi="Arial"/>
          <w:color w:val="FF0000"/>
        </w:rPr>
        <w:t>por</w:t>
      </w:r>
      <w:commentRangeEnd w:id="12"/>
      <w:r w:rsidR="002F3A04">
        <w:rPr>
          <w:rStyle w:val="Refdecomentrio"/>
          <w:rFonts w:cs="Mangal"/>
        </w:rPr>
        <w:commentReference w:id="12"/>
      </w:r>
      <w:r w:rsidR="00402431">
        <w:rPr>
          <w:rFonts w:ascii="Arial" w:hAnsi="Arial"/>
          <w:color w:val="FF0000"/>
        </w:rPr>
        <w:t xml:space="preserve"> [item] ou [grupo/lote] ou [global].</w:t>
      </w:r>
    </w:p>
    <w:p w14:paraId="1535A909" w14:textId="77777777" w:rsidR="002F3A04" w:rsidRPr="00DD0EC1" w:rsidRDefault="002F3A04" w:rsidP="002F3A04">
      <w:pPr>
        <w:pStyle w:val="Standard"/>
        <w:spacing w:after="57" w:line="276" w:lineRule="auto"/>
        <w:jc w:val="both"/>
        <w:rPr>
          <w:rFonts w:ascii="Arial" w:hAnsi="Arial"/>
          <w:bCs/>
          <w:color w:val="000000"/>
        </w:rPr>
      </w:pPr>
      <w:commentRangeStart w:id="13"/>
      <w:r w:rsidRPr="00E1232B">
        <w:rPr>
          <w:rFonts w:ascii="Arial" w:hAnsi="Arial"/>
          <w:b/>
          <w:i/>
          <w:color w:val="FF0000"/>
          <w:sz w:val="20"/>
        </w:rPr>
        <w:t>(</w:t>
      </w:r>
      <w:r>
        <w:rPr>
          <w:rFonts w:ascii="Arial" w:hAnsi="Arial"/>
          <w:b/>
          <w:i/>
          <w:color w:val="FF0000"/>
          <w:sz w:val="20"/>
        </w:rPr>
        <w:t>NOTA EXPLICATIVA</w:t>
      </w:r>
      <w:commentRangeEnd w:id="13"/>
      <w:r>
        <w:rPr>
          <w:rStyle w:val="Refdecomentrio"/>
          <w:rFonts w:cs="Mangal"/>
        </w:rPr>
        <w:commentReference w:id="13"/>
      </w:r>
      <w:r w:rsidRPr="00E1232B">
        <w:rPr>
          <w:rFonts w:ascii="Arial" w:hAnsi="Arial"/>
          <w:b/>
          <w:i/>
          <w:color w:val="FF0000"/>
          <w:sz w:val="20"/>
          <w:szCs w:val="20"/>
        </w:rPr>
        <w:t>:</w:t>
      </w:r>
      <w:r w:rsidRPr="00E1232B">
        <w:rPr>
          <w:rFonts w:ascii="Arial" w:hAnsi="Arial"/>
          <w:i/>
          <w:color w:val="FF0000"/>
          <w:sz w:val="20"/>
          <w:szCs w:val="20"/>
        </w:rPr>
        <w:t xml:space="preserve"> O objeto deverá ser dividido em tantas parcelas/lotes quantas se comprovarem técnica e economicamente viáveis. Quando o mesmo lote reunir diversos itens, deverá haver justificativa que demonstre as razões técnicas e econômicas para a não adoção do parcelamento.</w:t>
      </w:r>
      <w:r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E1232B">
        <w:rPr>
          <w:rFonts w:ascii="Arial" w:hAnsi="Arial"/>
          <w:bCs/>
          <w:i/>
          <w:color w:val="FF0000"/>
          <w:sz w:val="20"/>
          <w:szCs w:val="20"/>
        </w:rPr>
        <w:t>O art. 40, inciso V, alínea b, da Lei Federal 14.133/2021, determina a divisão do objeto em tantas parcelas quanto técnica e economicamente viável, o que amplia a competição, desde que a escolha resulte maior economicidade. Por isso é necessário que conste no processo a justificativa pela indivisibilidade do objeto licitado, ou seja, que se apresente as razões para a adoção por lote global.</w:t>
      </w:r>
    </w:p>
    <w:p w14:paraId="440F2CC7" w14:textId="77777777" w:rsidR="002F3A04" w:rsidRDefault="002F3A04" w:rsidP="00C021C9">
      <w:pPr>
        <w:pStyle w:val="Standard"/>
        <w:spacing w:line="360" w:lineRule="auto"/>
        <w:jc w:val="both"/>
        <w:rPr>
          <w:rFonts w:ascii="Arial" w:hAnsi="Arial"/>
          <w:color w:val="FF0000"/>
        </w:rPr>
      </w:pPr>
    </w:p>
    <w:p w14:paraId="29B6323F" w14:textId="036AA306" w:rsidR="00402431" w:rsidRPr="00402431" w:rsidRDefault="00402431" w:rsidP="00C021C9">
      <w:pPr>
        <w:pStyle w:val="Standard"/>
        <w:spacing w:line="360" w:lineRule="auto"/>
        <w:jc w:val="both"/>
        <w:rPr>
          <w:rFonts w:ascii="Arial" w:hAnsi="Arial"/>
        </w:rPr>
      </w:pPr>
      <w:r w:rsidRPr="00402431">
        <w:rPr>
          <w:rFonts w:ascii="Arial" w:hAnsi="Arial"/>
          <w:b/>
        </w:rPr>
        <w:t>8.1.2.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 modo de disputa será </w:t>
      </w:r>
      <w:r w:rsidRPr="00402431">
        <w:rPr>
          <w:rFonts w:ascii="Arial" w:hAnsi="Arial" w:hint="eastAsia"/>
          <w:color w:val="FF0000"/>
        </w:rPr>
        <w:t xml:space="preserve">[aberto] </w:t>
      </w:r>
      <w:r>
        <w:rPr>
          <w:rFonts w:ascii="Arial" w:hAnsi="Arial"/>
          <w:color w:val="FF0000"/>
        </w:rPr>
        <w:t>OU</w:t>
      </w:r>
      <w:r w:rsidRPr="00402431">
        <w:rPr>
          <w:rFonts w:ascii="Arial" w:hAnsi="Arial" w:hint="eastAsia"/>
          <w:color w:val="FF0000"/>
        </w:rPr>
        <w:t xml:space="preserve"> [aberto e fechado] </w:t>
      </w:r>
      <w:r>
        <w:rPr>
          <w:rFonts w:ascii="Arial" w:hAnsi="Arial"/>
          <w:color w:val="FF0000"/>
        </w:rPr>
        <w:t>OU</w:t>
      </w:r>
      <w:r w:rsidRPr="00402431">
        <w:rPr>
          <w:rFonts w:ascii="Arial" w:hAnsi="Arial" w:hint="eastAsia"/>
          <w:color w:val="FF0000"/>
        </w:rPr>
        <w:t xml:space="preserve"> [fechado e aberto]</w:t>
      </w:r>
      <w:r>
        <w:rPr>
          <w:rFonts w:ascii="Arial" w:hAnsi="Arial"/>
          <w:color w:val="FF0000"/>
        </w:rPr>
        <w:t>.</w:t>
      </w:r>
    </w:p>
    <w:p w14:paraId="44A0E375" w14:textId="593FACFC" w:rsidR="005763A9" w:rsidRPr="00C021C9" w:rsidRDefault="00A1767B" w:rsidP="00C021C9">
      <w:pPr>
        <w:pStyle w:val="Standard"/>
        <w:spacing w:after="57" w:line="360" w:lineRule="auto"/>
        <w:rPr>
          <w:rFonts w:ascii="Arial" w:hAnsi="Arial"/>
          <w:b/>
          <w:bCs/>
          <w:color w:val="000000"/>
        </w:rPr>
      </w:pPr>
      <w:r w:rsidRPr="00C021C9">
        <w:rPr>
          <w:rFonts w:ascii="Arial" w:hAnsi="Arial"/>
          <w:b/>
          <w:bCs/>
          <w:color w:val="000000"/>
        </w:rPr>
        <w:t>8.2.</w:t>
      </w:r>
      <w:r w:rsidR="005763A9" w:rsidRPr="00C021C9">
        <w:rPr>
          <w:rFonts w:ascii="Arial" w:hAnsi="Arial"/>
          <w:b/>
          <w:bCs/>
          <w:color w:val="000000"/>
        </w:rPr>
        <w:t xml:space="preserve"> FORMA DE FORNECIMENTO </w:t>
      </w:r>
    </w:p>
    <w:p w14:paraId="6B42C69C" w14:textId="77777777" w:rsidR="005763A9" w:rsidRPr="00C021C9" w:rsidRDefault="005763A9" w:rsidP="00C021C9">
      <w:pPr>
        <w:pStyle w:val="Standard"/>
        <w:spacing w:after="57" w:line="360" w:lineRule="auto"/>
        <w:jc w:val="both"/>
        <w:rPr>
          <w:rFonts w:ascii="Arial" w:hAnsi="Arial"/>
          <w:i/>
          <w:color w:val="FF0000"/>
        </w:rPr>
      </w:pPr>
      <w:r w:rsidRPr="00C021C9">
        <w:rPr>
          <w:rFonts w:ascii="Arial" w:hAnsi="Arial"/>
          <w:i/>
          <w:color w:val="FF0000"/>
        </w:rPr>
        <w:t>(</w:t>
      </w:r>
      <w:r w:rsidRPr="00C021C9">
        <w:rPr>
          <w:rFonts w:ascii="Arial" w:hAnsi="Arial"/>
          <w:b/>
          <w:i/>
          <w:color w:val="FF0000"/>
        </w:rPr>
        <w:t>NOTA EXPLICATIVA</w:t>
      </w:r>
      <w:r w:rsidRPr="00C021C9">
        <w:rPr>
          <w:rFonts w:ascii="Arial" w:hAnsi="Arial"/>
          <w:i/>
          <w:color w:val="FF0000"/>
        </w:rPr>
        <w:t xml:space="preserve">: Deverá ser indicada a forma de fornecimento.  Como se trata de registro de preços, não pode ser comprado todo o cotado de uma só vez.  A Lei Federal n. º 14.133, de 2021 no inciso XV do art. 2.º traz a possibilidade de fornecimentos contínuos (compras realizadas pela Administração para a manutenção da atividade administrativa, decorrentes de necessidades permanentes ou prolongadas). No caso da opção pelo fornecimento contínuo, a Administração deve demonstrar que o fornecimento continuo do bem é essencial para a manutenção da atividade administrativa, decorrentes de necessidades permanentes ou prolongadas.) </w:t>
      </w:r>
    </w:p>
    <w:p w14:paraId="17ABC24E" w14:textId="77777777" w:rsidR="005763A9" w:rsidRPr="00C021C9" w:rsidRDefault="005763A9" w:rsidP="00C021C9">
      <w:pPr>
        <w:pStyle w:val="Standard"/>
        <w:spacing w:after="57" w:line="360" w:lineRule="auto"/>
        <w:jc w:val="both"/>
        <w:rPr>
          <w:rFonts w:ascii="Arial" w:hAnsi="Arial"/>
          <w:b/>
          <w:i/>
          <w:color w:val="FF0000"/>
        </w:rPr>
      </w:pPr>
      <w:r w:rsidRPr="00C021C9">
        <w:rPr>
          <w:rFonts w:ascii="Arial" w:hAnsi="Arial"/>
          <w:b/>
          <w:i/>
          <w:color w:val="FF0000"/>
        </w:rPr>
        <w:t>TEXTO SUGERIDO:</w:t>
      </w:r>
    </w:p>
    <w:p w14:paraId="3349E7B4" w14:textId="77777777" w:rsidR="005763A9" w:rsidRDefault="005763A9" w:rsidP="00C021C9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C021C9">
        <w:rPr>
          <w:rFonts w:ascii="Arial" w:hAnsi="Arial" w:cs="Arial"/>
          <w:color w:val="auto"/>
        </w:rPr>
        <w:t xml:space="preserve">Constitui objeto desta ata o fornecimento de </w:t>
      </w:r>
      <w:r w:rsidRPr="00C021C9">
        <w:rPr>
          <w:rFonts w:ascii="Arial" w:hAnsi="Arial" w:cs="Arial"/>
          <w:color w:val="FF0000"/>
        </w:rPr>
        <w:t>XXXXXXX</w:t>
      </w:r>
      <w:r w:rsidRPr="00C021C9">
        <w:rPr>
          <w:rFonts w:ascii="Arial" w:hAnsi="Arial" w:cs="Arial"/>
          <w:color w:val="auto"/>
        </w:rPr>
        <w:t xml:space="preserve"> por parte da contratada, de forma </w:t>
      </w:r>
      <w:r w:rsidRPr="00C021C9">
        <w:rPr>
          <w:rFonts w:ascii="Arial" w:hAnsi="Arial" w:cs="Arial"/>
          <w:color w:val="FF0000"/>
        </w:rPr>
        <w:t xml:space="preserve">(parcelada ou continua). </w:t>
      </w:r>
    </w:p>
    <w:p w14:paraId="75F1BB10" w14:textId="77777777" w:rsidR="000462FC" w:rsidRPr="00C021C9" w:rsidRDefault="000462FC" w:rsidP="00C021C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AF86533" w14:textId="1B5D5097" w:rsidR="008E79FC" w:rsidRPr="002F3A04" w:rsidRDefault="00402431" w:rsidP="002F3A04">
      <w:pPr>
        <w:pStyle w:val="Standard"/>
        <w:spacing w:line="360" w:lineRule="auto"/>
        <w:rPr>
          <w:rFonts w:ascii="Arial" w:hAnsi="Arial"/>
          <w:b/>
        </w:rPr>
      </w:pPr>
      <w:r w:rsidRPr="002F3A04">
        <w:rPr>
          <w:rFonts w:ascii="Arial" w:hAnsi="Arial"/>
          <w:b/>
        </w:rPr>
        <w:t xml:space="preserve">8.3. EXIGÊNCIA DE HABILITAÇÃO </w:t>
      </w:r>
    </w:p>
    <w:p w14:paraId="1F9E638C" w14:textId="3E0B762D" w:rsidR="00402431" w:rsidRPr="002F3A04" w:rsidRDefault="00402431" w:rsidP="002F3A04">
      <w:pPr>
        <w:pStyle w:val="Standard"/>
        <w:spacing w:after="57"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  <w:bCs/>
          <w:color w:val="000000"/>
        </w:rPr>
        <w:t xml:space="preserve">8.3.1. </w:t>
      </w:r>
      <w:r w:rsidRPr="002F3A04">
        <w:rPr>
          <w:rFonts w:ascii="Arial" w:hAnsi="Arial"/>
          <w:color w:val="000000"/>
        </w:rPr>
        <w:t>As exigências de habilitação jurídica e de regularidade fiscal e trabalhista são as usuais contidas no edital.</w:t>
      </w:r>
    </w:p>
    <w:p w14:paraId="1A5DAD21" w14:textId="16A5C7E5" w:rsidR="00402431" w:rsidRPr="002F3A04" w:rsidRDefault="00402431" w:rsidP="002F3A04">
      <w:pPr>
        <w:pStyle w:val="Standard"/>
        <w:spacing w:after="57"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  <w:bCs/>
          <w:color w:val="000000"/>
        </w:rPr>
        <w:t xml:space="preserve">8.3.2. </w:t>
      </w:r>
      <w:r w:rsidRPr="002F3A04">
        <w:rPr>
          <w:rFonts w:ascii="Arial" w:hAnsi="Arial"/>
          <w:color w:val="000000"/>
        </w:rPr>
        <w:t xml:space="preserve">Os critérios de qualificação econômico-financeira a serem atendidos pelo fornecedor </w:t>
      </w:r>
      <w:commentRangeStart w:id="14"/>
      <w:r w:rsidRPr="002F3A04">
        <w:rPr>
          <w:rFonts w:ascii="Arial" w:hAnsi="Arial"/>
          <w:color w:val="000000"/>
        </w:rPr>
        <w:t>serão</w:t>
      </w:r>
      <w:commentRangeEnd w:id="14"/>
      <w:r w:rsidRPr="002F3A04">
        <w:rPr>
          <w:rStyle w:val="Refdecomentrio"/>
          <w:rFonts w:ascii="Arial" w:hAnsi="Arial"/>
          <w:sz w:val="24"/>
          <w:szCs w:val="24"/>
        </w:rPr>
        <w:commentReference w:id="14"/>
      </w:r>
      <w:r w:rsidRPr="002F3A04">
        <w:rPr>
          <w:rFonts w:ascii="Arial" w:hAnsi="Arial"/>
          <w:color w:val="000000"/>
        </w:rPr>
        <w:t xml:space="preserve"> _______________________________ </w:t>
      </w:r>
    </w:p>
    <w:p w14:paraId="16C79878" w14:textId="28678883" w:rsidR="00402431" w:rsidRPr="002F3A04" w:rsidRDefault="00402431" w:rsidP="002F3A04">
      <w:pPr>
        <w:pStyle w:val="Standard"/>
        <w:spacing w:after="57" w:line="360" w:lineRule="auto"/>
        <w:jc w:val="both"/>
        <w:rPr>
          <w:rFonts w:ascii="Arial" w:hAnsi="Arial"/>
          <w:color w:val="000000"/>
        </w:rPr>
      </w:pPr>
      <w:r w:rsidRPr="002F3A04">
        <w:rPr>
          <w:rFonts w:ascii="Arial" w:hAnsi="Arial"/>
          <w:b/>
          <w:color w:val="000000"/>
        </w:rPr>
        <w:t>8.3.3.</w:t>
      </w:r>
      <w:r w:rsidRPr="002F3A04">
        <w:rPr>
          <w:rFonts w:ascii="Arial" w:hAnsi="Arial"/>
          <w:color w:val="000000"/>
        </w:rPr>
        <w:t xml:space="preserve"> Os critérios de qualificação técnica a serem atendidos pelo fornecedor </w:t>
      </w:r>
      <w:commentRangeStart w:id="15"/>
      <w:r w:rsidRPr="002F3A04">
        <w:rPr>
          <w:rFonts w:ascii="Arial" w:hAnsi="Arial"/>
          <w:color w:val="000000"/>
        </w:rPr>
        <w:t>serão</w:t>
      </w:r>
      <w:commentRangeEnd w:id="15"/>
      <w:r w:rsidRPr="002F3A04">
        <w:rPr>
          <w:rStyle w:val="Refdecomentrio"/>
          <w:rFonts w:ascii="Arial" w:hAnsi="Arial"/>
          <w:sz w:val="24"/>
          <w:szCs w:val="24"/>
        </w:rPr>
        <w:commentReference w:id="15"/>
      </w:r>
      <w:r w:rsidRPr="002F3A04">
        <w:rPr>
          <w:rFonts w:ascii="Arial" w:hAnsi="Arial"/>
          <w:color w:val="000000"/>
        </w:rPr>
        <w:t xml:space="preserve"> _______________________________ </w:t>
      </w:r>
    </w:p>
    <w:p w14:paraId="3D7F59A2" w14:textId="07A7ADBF" w:rsidR="00402431" w:rsidRPr="002F3A04" w:rsidRDefault="00402431" w:rsidP="002F3A04">
      <w:pPr>
        <w:pStyle w:val="Standard"/>
        <w:spacing w:after="57" w:line="360" w:lineRule="auto"/>
        <w:jc w:val="both"/>
        <w:rPr>
          <w:rFonts w:ascii="Arial" w:hAnsi="Arial"/>
          <w:b/>
          <w:color w:val="FF0000"/>
        </w:rPr>
      </w:pPr>
      <w:r w:rsidRPr="002F3A04">
        <w:rPr>
          <w:rFonts w:ascii="Arial" w:hAnsi="Arial"/>
          <w:b/>
          <w:color w:val="FF0000"/>
        </w:rPr>
        <w:t>TEXTO SUGERIDO:</w:t>
      </w:r>
    </w:p>
    <w:p w14:paraId="46C11E86" w14:textId="57331A27" w:rsidR="00402431" w:rsidRPr="002F3A04" w:rsidRDefault="002F3A04" w:rsidP="002F3A04">
      <w:pPr>
        <w:pStyle w:val="Standard"/>
        <w:spacing w:after="57"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</w:rPr>
        <w:t>a)</w:t>
      </w:r>
      <w:r w:rsidR="00402431" w:rsidRPr="002F3A04">
        <w:rPr>
          <w:rFonts w:ascii="Arial" w:hAnsi="Arial"/>
          <w:b/>
        </w:rPr>
        <w:t xml:space="preserve"> </w:t>
      </w:r>
      <w:r w:rsidR="00402431" w:rsidRPr="002F3A04">
        <w:rPr>
          <w:rFonts w:ascii="Arial" w:hAnsi="Arial"/>
        </w:rPr>
        <w:t xml:space="preserve">Comprovação de aptidão para o fornecimento de bens similares de complexidade </w:t>
      </w:r>
      <w:r w:rsidR="00402431" w:rsidRPr="002F3A04">
        <w:rPr>
          <w:rFonts w:ascii="Arial" w:hAnsi="Arial"/>
        </w:rPr>
        <w:t>tecnológica</w:t>
      </w:r>
      <w:r w:rsidR="00402431" w:rsidRPr="002F3A04">
        <w:rPr>
          <w:rFonts w:ascii="Arial" w:hAnsi="Arial"/>
        </w:rPr>
        <w:t xml:space="preserve"> e operacional equivalente ou</w:t>
      </w:r>
      <w:r w:rsidR="00402431" w:rsidRPr="002F3A04">
        <w:rPr>
          <w:rFonts w:ascii="Arial" w:hAnsi="Arial"/>
        </w:rPr>
        <w:t xml:space="preserve"> </w:t>
      </w:r>
      <w:r w:rsidR="00402431" w:rsidRPr="002F3A04">
        <w:rPr>
          <w:rFonts w:ascii="Arial" w:hAnsi="Arial"/>
        </w:rPr>
        <w:t>superior com o objeto desta contratação, ou com o item pertinente, por meio da apresentação de certidões ou atestados, por</w:t>
      </w:r>
      <w:r w:rsidR="00402431" w:rsidRPr="002F3A04">
        <w:rPr>
          <w:rFonts w:ascii="Arial" w:hAnsi="Arial"/>
        </w:rPr>
        <w:t xml:space="preserve"> </w:t>
      </w:r>
      <w:r w:rsidR="00402431" w:rsidRPr="002F3A04">
        <w:rPr>
          <w:rFonts w:ascii="Arial" w:hAnsi="Arial"/>
        </w:rPr>
        <w:t xml:space="preserve">pessoas </w:t>
      </w:r>
      <w:r w:rsidRPr="002F3A04">
        <w:rPr>
          <w:rFonts w:ascii="Arial" w:hAnsi="Arial"/>
        </w:rPr>
        <w:t>jurídicas</w:t>
      </w:r>
      <w:r w:rsidR="00402431" w:rsidRPr="002F3A04">
        <w:rPr>
          <w:rFonts w:ascii="Arial" w:hAnsi="Arial"/>
        </w:rPr>
        <w:t xml:space="preserve"> de direito </w:t>
      </w:r>
      <w:r w:rsidRPr="002F3A04">
        <w:rPr>
          <w:rFonts w:ascii="Arial" w:hAnsi="Arial"/>
        </w:rPr>
        <w:t>público ou privado.</w:t>
      </w:r>
    </w:p>
    <w:p w14:paraId="4D949E3A" w14:textId="7528DD4B" w:rsidR="002F3A04" w:rsidRPr="002F3A04" w:rsidRDefault="002F3A04" w:rsidP="002F3A04">
      <w:pPr>
        <w:spacing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</w:rPr>
        <w:t>8.3.3.1.</w:t>
      </w:r>
      <w:r w:rsidRPr="002F3A04">
        <w:rPr>
          <w:rFonts w:ascii="Arial" w:hAnsi="Arial"/>
        </w:rPr>
        <w:t xml:space="preserve"> Para fins da comprovação de que trata este subitem, os atestados deverão dizer respeito a contratos executados com as seguintes características mínimas:</w:t>
      </w:r>
    </w:p>
    <w:p w14:paraId="5986F8DA" w14:textId="146A1BDC" w:rsidR="002F3A04" w:rsidRPr="002F3A04" w:rsidRDefault="002F3A04" w:rsidP="002F3A04">
      <w:pPr>
        <w:spacing w:line="360" w:lineRule="auto"/>
        <w:rPr>
          <w:rFonts w:ascii="Arial" w:hAnsi="Arial"/>
        </w:rPr>
      </w:pPr>
      <w:r w:rsidRPr="002F3A04">
        <w:rPr>
          <w:rFonts w:ascii="Arial" w:hAnsi="Arial"/>
          <w:b/>
        </w:rPr>
        <w:t>8.3.3.1.</w:t>
      </w:r>
      <w:commentRangeStart w:id="16"/>
      <w:r w:rsidRPr="002F3A04">
        <w:rPr>
          <w:rFonts w:ascii="Arial" w:hAnsi="Arial"/>
          <w:b/>
        </w:rPr>
        <w:t>1</w:t>
      </w:r>
      <w:commentRangeEnd w:id="16"/>
      <w:r w:rsidRPr="002F3A04">
        <w:rPr>
          <w:rStyle w:val="Refdecomentrio"/>
          <w:rFonts w:ascii="Arial" w:hAnsi="Arial"/>
          <w:b/>
          <w:sz w:val="24"/>
          <w:szCs w:val="24"/>
        </w:rPr>
        <w:commentReference w:id="16"/>
      </w:r>
      <w:r w:rsidRPr="002F3A04">
        <w:rPr>
          <w:rFonts w:ascii="Arial" w:hAnsi="Arial"/>
          <w:b/>
        </w:rPr>
        <w:t>.</w:t>
      </w:r>
      <w:r w:rsidRPr="002F3A04">
        <w:rPr>
          <w:rFonts w:ascii="Arial" w:hAnsi="Arial"/>
        </w:rPr>
        <w:t xml:space="preserve"> ....</w:t>
      </w:r>
    </w:p>
    <w:p w14:paraId="2AA5E909" w14:textId="7B661535" w:rsidR="002F3A04" w:rsidRPr="002F3A04" w:rsidRDefault="002F3A04" w:rsidP="002F3A04">
      <w:pPr>
        <w:spacing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</w:rPr>
        <w:t>8.3.3.2.</w:t>
      </w:r>
      <w:r w:rsidRPr="002F3A04">
        <w:rPr>
          <w:rFonts w:ascii="Arial" w:hAnsi="Arial"/>
        </w:rPr>
        <w:t xml:space="preserve"> Será admitida, para fins de compro</w:t>
      </w:r>
      <w:r>
        <w:rPr>
          <w:rFonts w:ascii="Arial" w:hAnsi="Arial"/>
        </w:rPr>
        <w:t xml:space="preserve">vação de quantitativo mínimo, a </w:t>
      </w:r>
      <w:r w:rsidRPr="002F3A04">
        <w:rPr>
          <w:rFonts w:ascii="Arial" w:hAnsi="Arial"/>
        </w:rPr>
        <w:t>apresentação e o somatório de diferentes</w:t>
      </w:r>
      <w:r>
        <w:rPr>
          <w:rFonts w:ascii="Arial" w:hAnsi="Arial"/>
        </w:rPr>
        <w:t xml:space="preserve"> </w:t>
      </w:r>
      <w:r w:rsidRPr="002F3A04">
        <w:rPr>
          <w:rFonts w:ascii="Arial" w:hAnsi="Arial"/>
        </w:rPr>
        <w:t>atestados executados de forma concomitante.</w:t>
      </w:r>
    </w:p>
    <w:p w14:paraId="39E9CCCC" w14:textId="7A387809" w:rsidR="002F3A04" w:rsidRPr="002F3A04" w:rsidRDefault="002F3A04" w:rsidP="002F3A04">
      <w:pPr>
        <w:spacing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</w:rPr>
        <w:t>8.3</w:t>
      </w:r>
      <w:r>
        <w:rPr>
          <w:rFonts w:ascii="Arial" w:hAnsi="Arial"/>
          <w:b/>
        </w:rPr>
        <w:t>.3</w:t>
      </w:r>
      <w:r w:rsidRPr="002F3A04">
        <w:rPr>
          <w:rFonts w:ascii="Arial" w:hAnsi="Arial"/>
          <w:b/>
        </w:rPr>
        <w:t xml:space="preserve">.3. </w:t>
      </w:r>
      <w:r w:rsidRPr="002F3A04">
        <w:rPr>
          <w:rFonts w:ascii="Arial" w:hAnsi="Arial"/>
        </w:rPr>
        <w:t>Os atestados de capacidade técnica poderão ser apresentados em nome da matriz ou da filial do fornecedor.</w:t>
      </w:r>
    </w:p>
    <w:p w14:paraId="3964F473" w14:textId="68D2BDBF" w:rsidR="002F3A04" w:rsidRPr="002F3A04" w:rsidRDefault="002F3A04" w:rsidP="002F3A04">
      <w:pPr>
        <w:spacing w:line="360" w:lineRule="auto"/>
        <w:jc w:val="both"/>
        <w:rPr>
          <w:rFonts w:ascii="Arial" w:hAnsi="Arial"/>
        </w:rPr>
      </w:pPr>
      <w:r w:rsidRPr="002F3A04">
        <w:rPr>
          <w:rFonts w:ascii="Arial" w:hAnsi="Arial"/>
          <w:b/>
        </w:rPr>
        <w:t>8.3.3.4.</w:t>
      </w:r>
      <w:r w:rsidRPr="002F3A04">
        <w:rPr>
          <w:rFonts w:ascii="Arial" w:hAnsi="Arial"/>
        </w:rPr>
        <w:t xml:space="preserve"> O fornecedor disponibilizará todas as informações necessárias à comprovação da legitimidade dos atestados,</w:t>
      </w:r>
      <w:r>
        <w:rPr>
          <w:rFonts w:ascii="Arial" w:hAnsi="Arial"/>
        </w:rPr>
        <w:t xml:space="preserve"> </w:t>
      </w:r>
      <w:r w:rsidRPr="002F3A04">
        <w:rPr>
          <w:rFonts w:ascii="Arial" w:hAnsi="Arial"/>
        </w:rPr>
        <w:t>apresentando, quando solicitado pela Administração, cópia do contrato que deu suporte à contratação, endereço atual</w:t>
      </w:r>
      <w:r>
        <w:rPr>
          <w:rFonts w:ascii="Arial" w:hAnsi="Arial"/>
        </w:rPr>
        <w:t xml:space="preserve"> </w:t>
      </w:r>
      <w:r w:rsidRPr="002F3A04">
        <w:rPr>
          <w:rFonts w:ascii="Arial" w:hAnsi="Arial"/>
        </w:rPr>
        <w:t>da contratante e local em que foi executado o objeto contratado, dentre outros documentos.</w:t>
      </w:r>
    </w:p>
    <w:p w14:paraId="0230E008" w14:textId="638943EA" w:rsidR="00402431" w:rsidRPr="002F3A04" w:rsidRDefault="002F3A04" w:rsidP="002F3A04">
      <w:pPr>
        <w:pStyle w:val="PargrafodaLista"/>
        <w:tabs>
          <w:tab w:val="left" w:pos="1440"/>
        </w:tabs>
        <w:snapToGrid w:val="0"/>
        <w:spacing w:after="57" w:line="360" w:lineRule="auto"/>
        <w:ind w:left="0"/>
        <w:jc w:val="both"/>
        <w:rPr>
          <w:rFonts w:ascii="Arial" w:hAnsi="Arial"/>
          <w:bCs/>
        </w:rPr>
      </w:pPr>
      <w:r w:rsidRPr="002F3A04">
        <w:rPr>
          <w:rFonts w:ascii="Arial" w:hAnsi="Arial"/>
          <w:b/>
          <w:bCs/>
        </w:rPr>
        <w:t>8.3.4.</w:t>
      </w:r>
      <w:r w:rsidR="00402431" w:rsidRPr="002F3A04">
        <w:rPr>
          <w:rFonts w:ascii="Arial" w:hAnsi="Arial"/>
          <w:b/>
          <w:bCs/>
        </w:rPr>
        <w:t xml:space="preserve"> </w:t>
      </w:r>
      <w:r w:rsidR="00402431" w:rsidRPr="002F3A04">
        <w:rPr>
          <w:rFonts w:ascii="Arial" w:hAnsi="Arial"/>
          <w:bCs/>
        </w:rPr>
        <w:t xml:space="preserve">Prova de atendimento aos requisitos _______ previstos </w:t>
      </w:r>
      <w:commentRangeStart w:id="17"/>
      <w:r w:rsidR="00402431" w:rsidRPr="002F3A04">
        <w:rPr>
          <w:rFonts w:ascii="Arial" w:hAnsi="Arial"/>
          <w:bCs/>
        </w:rPr>
        <w:t>em</w:t>
      </w:r>
      <w:commentRangeEnd w:id="17"/>
      <w:r w:rsidR="00402431" w:rsidRPr="002F3A04">
        <w:rPr>
          <w:rStyle w:val="Refdecomentrio"/>
          <w:rFonts w:ascii="Arial" w:hAnsi="Arial"/>
          <w:sz w:val="24"/>
          <w:szCs w:val="24"/>
        </w:rPr>
        <w:commentReference w:id="17"/>
      </w:r>
      <w:r w:rsidR="00402431" w:rsidRPr="002F3A04">
        <w:rPr>
          <w:rFonts w:ascii="Arial" w:hAnsi="Arial"/>
          <w:bCs/>
        </w:rPr>
        <w:t xml:space="preserve"> _________ </w:t>
      </w:r>
    </w:p>
    <w:p w14:paraId="280F3B5F" w14:textId="63D34B4F" w:rsidR="00402431" w:rsidRPr="002F3A04" w:rsidRDefault="002F3A04" w:rsidP="002F3A04">
      <w:pPr>
        <w:pStyle w:val="PargrafodaLista"/>
        <w:tabs>
          <w:tab w:val="left" w:pos="1440"/>
        </w:tabs>
        <w:snapToGrid w:val="0"/>
        <w:spacing w:after="57" w:line="360" w:lineRule="auto"/>
        <w:ind w:left="0"/>
        <w:jc w:val="both"/>
        <w:rPr>
          <w:rFonts w:ascii="Arial" w:hAnsi="Arial"/>
          <w:bCs/>
        </w:rPr>
      </w:pPr>
      <w:r w:rsidRPr="002F3A04">
        <w:rPr>
          <w:rFonts w:ascii="Arial" w:hAnsi="Arial"/>
          <w:b/>
          <w:bCs/>
        </w:rPr>
        <w:t xml:space="preserve">a) </w:t>
      </w:r>
      <w:r w:rsidR="00402431" w:rsidRPr="002F3A04">
        <w:rPr>
          <w:rFonts w:ascii="Arial" w:hAnsi="Arial"/>
          <w:bCs/>
        </w:rPr>
        <w:t xml:space="preserve"> _________________________</w:t>
      </w:r>
    </w:p>
    <w:p w14:paraId="6B656249" w14:textId="475C4236" w:rsidR="00402431" w:rsidRPr="002F3A04" w:rsidRDefault="002F3A04" w:rsidP="002F3A04">
      <w:pPr>
        <w:pStyle w:val="PargrafodaLista"/>
        <w:tabs>
          <w:tab w:val="left" w:pos="1440"/>
        </w:tabs>
        <w:snapToGrid w:val="0"/>
        <w:spacing w:after="57" w:line="360" w:lineRule="auto"/>
        <w:ind w:left="0"/>
        <w:jc w:val="both"/>
        <w:rPr>
          <w:rFonts w:ascii="Arial" w:hAnsi="Arial"/>
          <w:bCs/>
          <w:color w:val="FF0000"/>
        </w:rPr>
      </w:pPr>
      <w:r w:rsidRPr="002F3A04">
        <w:rPr>
          <w:rFonts w:ascii="Arial" w:hAnsi="Arial"/>
          <w:b/>
          <w:bCs/>
        </w:rPr>
        <w:t>b)</w:t>
      </w:r>
      <w:r w:rsidR="00402431" w:rsidRPr="002F3A04">
        <w:rPr>
          <w:rFonts w:ascii="Arial" w:hAnsi="Arial"/>
          <w:bCs/>
        </w:rPr>
        <w:t xml:space="preserve"> ____________________________</w:t>
      </w:r>
    </w:p>
    <w:p w14:paraId="2E51FD88" w14:textId="77777777" w:rsidR="009874B6" w:rsidRPr="002F3A04" w:rsidRDefault="009874B6" w:rsidP="002F3A04">
      <w:pPr>
        <w:pStyle w:val="Standard"/>
        <w:spacing w:line="360" w:lineRule="auto"/>
        <w:rPr>
          <w:rFonts w:ascii="Arial" w:hAnsi="Arial"/>
        </w:rPr>
      </w:pPr>
    </w:p>
    <w:p w14:paraId="7B216ED9" w14:textId="1801D4E1" w:rsidR="00BB58B1" w:rsidRDefault="007E7E59" w:rsidP="00516A49">
      <w:pPr>
        <w:pStyle w:val="Standard"/>
        <w:spacing w:after="57" w:line="276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9. ESTIMATIVA DE PREÇO</w:t>
      </w:r>
    </w:p>
    <w:p w14:paraId="3F76D7DB" w14:textId="1430F67E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1C1300">
        <w:rPr>
          <w:rFonts w:ascii="Arial" w:hAnsi="Arial"/>
          <w:b/>
          <w:bCs/>
          <w:color w:val="000000"/>
        </w:rPr>
        <w:t>9.1.</w:t>
      </w:r>
      <w:r w:rsidRPr="001C1300">
        <w:rPr>
          <w:rFonts w:ascii="Arial" w:hAnsi="Arial"/>
          <w:bCs/>
          <w:color w:val="000000"/>
        </w:rPr>
        <w:t xml:space="preserve"> O custo estimado total da contratação é de </w:t>
      </w:r>
      <w:r w:rsidRPr="001C1300">
        <w:rPr>
          <w:rFonts w:ascii="Arial" w:hAnsi="Arial"/>
          <w:bCs/>
          <w:color w:val="FF0000"/>
        </w:rPr>
        <w:t>R$... (por extenso)</w:t>
      </w:r>
      <w:r w:rsidRPr="001C1300">
        <w:rPr>
          <w:rFonts w:ascii="Arial" w:hAnsi="Arial"/>
          <w:bCs/>
          <w:color w:val="000000"/>
        </w:rPr>
        <w:t xml:space="preserve">, conforme custos </w:t>
      </w:r>
      <w:r>
        <w:rPr>
          <w:rFonts w:ascii="Arial" w:hAnsi="Arial"/>
          <w:bCs/>
          <w:color w:val="000000"/>
        </w:rPr>
        <w:t>unitários</w:t>
      </w:r>
      <w:r w:rsidRPr="001C1300">
        <w:rPr>
          <w:rFonts w:ascii="Arial" w:hAnsi="Arial"/>
          <w:bCs/>
          <w:color w:val="000000"/>
        </w:rPr>
        <w:t xml:space="preserve"> apostos na [tabela acima]</w:t>
      </w:r>
    </w:p>
    <w:p w14:paraId="4D43C353" w14:textId="77777777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</w:rPr>
      </w:pPr>
      <w:r w:rsidRPr="001C1300">
        <w:rPr>
          <w:rFonts w:ascii="Arial" w:hAnsi="Arial"/>
          <w:bCs/>
          <w:color w:val="FF0000"/>
        </w:rPr>
        <w:t>OU</w:t>
      </w:r>
    </w:p>
    <w:p w14:paraId="3BA92E08" w14:textId="77777777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1C1300">
        <w:rPr>
          <w:rFonts w:ascii="Arial" w:hAnsi="Arial"/>
          <w:bCs/>
          <w:color w:val="000000"/>
        </w:rPr>
        <w:t>[</w:t>
      </w:r>
      <w:proofErr w:type="gramStart"/>
      <w:r w:rsidRPr="001C1300">
        <w:rPr>
          <w:rFonts w:ascii="Arial" w:hAnsi="Arial"/>
          <w:bCs/>
          <w:color w:val="000000"/>
        </w:rPr>
        <w:t>em</w:t>
      </w:r>
      <w:proofErr w:type="gramEnd"/>
      <w:r w:rsidRPr="001C1300">
        <w:rPr>
          <w:rFonts w:ascii="Arial" w:hAnsi="Arial"/>
          <w:bCs/>
          <w:color w:val="000000"/>
        </w:rPr>
        <w:t xml:space="preserve"> anexo].</w:t>
      </w:r>
    </w:p>
    <w:p w14:paraId="6457AB71" w14:textId="77777777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</w:rPr>
      </w:pPr>
      <w:r w:rsidRPr="001C1300">
        <w:rPr>
          <w:rFonts w:ascii="Arial" w:hAnsi="Arial"/>
          <w:bCs/>
          <w:color w:val="FF0000"/>
        </w:rPr>
        <w:t>OU</w:t>
      </w:r>
    </w:p>
    <w:p w14:paraId="1258F348" w14:textId="29D212F0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1C1300">
        <w:rPr>
          <w:rFonts w:ascii="Arial" w:hAnsi="Arial"/>
          <w:b/>
          <w:bCs/>
          <w:color w:val="000000"/>
        </w:rPr>
        <w:t>9.</w:t>
      </w:r>
      <w:r>
        <w:rPr>
          <w:rFonts w:ascii="Arial" w:hAnsi="Arial"/>
          <w:b/>
          <w:bCs/>
          <w:color w:val="000000"/>
        </w:rPr>
        <w:t>1</w:t>
      </w:r>
      <w:r w:rsidRPr="001C1300">
        <w:rPr>
          <w:rFonts w:ascii="Arial" w:hAnsi="Arial"/>
          <w:b/>
          <w:bCs/>
          <w:color w:val="000000"/>
        </w:rPr>
        <w:t>.</w:t>
      </w:r>
      <w:r w:rsidRPr="001C1300">
        <w:rPr>
          <w:rFonts w:ascii="Arial" w:hAnsi="Arial"/>
          <w:bCs/>
          <w:color w:val="000000"/>
        </w:rPr>
        <w:t xml:space="preserve"> O valor de </w:t>
      </w:r>
      <w:r>
        <w:rPr>
          <w:rFonts w:ascii="Arial" w:hAnsi="Arial"/>
          <w:bCs/>
          <w:color w:val="000000"/>
        </w:rPr>
        <w:t>referência</w:t>
      </w:r>
      <w:r w:rsidRPr="001C1300">
        <w:rPr>
          <w:rFonts w:ascii="Arial" w:hAnsi="Arial"/>
          <w:bCs/>
          <w:color w:val="000000"/>
        </w:rPr>
        <w:t xml:space="preserve"> para aplicação do maior desconto corresponde a </w:t>
      </w:r>
      <w:r w:rsidRPr="001C1300">
        <w:rPr>
          <w:rFonts w:ascii="Arial" w:hAnsi="Arial"/>
          <w:bCs/>
          <w:color w:val="FF0000"/>
        </w:rPr>
        <w:t>R$... (por extenso)</w:t>
      </w:r>
      <w:r>
        <w:rPr>
          <w:rFonts w:ascii="Arial" w:hAnsi="Arial"/>
          <w:bCs/>
          <w:color w:val="000000"/>
        </w:rPr>
        <w:t>.</w:t>
      </w:r>
    </w:p>
    <w:p w14:paraId="7979D3D7" w14:textId="77777777" w:rsidR="001C1300" w:rsidRPr="001C1300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FF0000"/>
        </w:rPr>
      </w:pPr>
      <w:r w:rsidRPr="001C1300">
        <w:rPr>
          <w:rFonts w:ascii="Arial" w:hAnsi="Arial"/>
          <w:bCs/>
          <w:color w:val="FF0000"/>
        </w:rPr>
        <w:t>OU</w:t>
      </w:r>
    </w:p>
    <w:p w14:paraId="19507E5A" w14:textId="152117B1" w:rsidR="007E7E59" w:rsidRDefault="001C1300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  <w:r w:rsidRPr="001C1300">
        <w:rPr>
          <w:rFonts w:ascii="Arial" w:hAnsi="Arial"/>
          <w:b/>
          <w:bCs/>
          <w:color w:val="000000"/>
        </w:rPr>
        <w:t>9.</w:t>
      </w:r>
      <w:r>
        <w:rPr>
          <w:rFonts w:ascii="Arial" w:hAnsi="Arial"/>
          <w:b/>
          <w:bCs/>
          <w:color w:val="000000"/>
        </w:rPr>
        <w:t>1</w:t>
      </w:r>
      <w:r w:rsidRPr="001C1300">
        <w:rPr>
          <w:rFonts w:ascii="Arial" w:hAnsi="Arial"/>
          <w:b/>
          <w:bCs/>
          <w:color w:val="000000"/>
        </w:rPr>
        <w:t>.</w:t>
      </w:r>
      <w:r w:rsidRPr="001C1300">
        <w:rPr>
          <w:rFonts w:ascii="Arial" w:hAnsi="Arial"/>
          <w:bCs/>
          <w:color w:val="000000"/>
        </w:rPr>
        <w:t xml:space="preserve"> O custo estimado da contratação possui </w:t>
      </w:r>
      <w:r>
        <w:rPr>
          <w:rFonts w:ascii="Arial" w:hAnsi="Arial"/>
          <w:bCs/>
          <w:color w:val="000000"/>
        </w:rPr>
        <w:t>caráter</w:t>
      </w:r>
      <w:r w:rsidRPr="001C1300">
        <w:rPr>
          <w:rFonts w:ascii="Arial" w:hAnsi="Arial"/>
          <w:bCs/>
          <w:color w:val="000000"/>
        </w:rPr>
        <w:t xml:space="preserve"> sigiloso e será tornado </w:t>
      </w:r>
      <w:r>
        <w:rPr>
          <w:rFonts w:ascii="Arial" w:hAnsi="Arial"/>
          <w:bCs/>
          <w:color w:val="000000"/>
        </w:rPr>
        <w:t xml:space="preserve">público </w:t>
      </w:r>
      <w:r w:rsidRPr="001C1300">
        <w:rPr>
          <w:rFonts w:ascii="Arial" w:hAnsi="Arial"/>
          <w:bCs/>
          <w:color w:val="000000"/>
        </w:rPr>
        <w:t xml:space="preserve">apenas e imediatamente </w:t>
      </w:r>
      <w:r>
        <w:rPr>
          <w:rFonts w:ascii="Arial" w:hAnsi="Arial"/>
          <w:bCs/>
          <w:color w:val="000000"/>
        </w:rPr>
        <w:t>após</w:t>
      </w:r>
      <w:r w:rsidRPr="001C1300">
        <w:rPr>
          <w:rFonts w:ascii="Arial" w:hAnsi="Arial"/>
          <w:bCs/>
          <w:color w:val="000000"/>
        </w:rPr>
        <w:t xml:space="preserve"> o julgamento</w:t>
      </w:r>
      <w:r>
        <w:rPr>
          <w:rFonts w:ascii="Arial" w:hAnsi="Arial"/>
          <w:bCs/>
          <w:color w:val="000000"/>
        </w:rPr>
        <w:t xml:space="preserve"> </w:t>
      </w:r>
      <w:r w:rsidRPr="001C1300">
        <w:rPr>
          <w:rFonts w:ascii="Arial" w:hAnsi="Arial"/>
          <w:bCs/>
          <w:color w:val="000000"/>
        </w:rPr>
        <w:t>das propostas.</w:t>
      </w:r>
    </w:p>
    <w:p w14:paraId="218223CD" w14:textId="77777777" w:rsidR="00316D55" w:rsidRDefault="00316D55" w:rsidP="001C1300">
      <w:pPr>
        <w:pStyle w:val="Standard"/>
        <w:spacing w:after="57" w:line="360" w:lineRule="auto"/>
        <w:jc w:val="both"/>
        <w:rPr>
          <w:rFonts w:ascii="Arial" w:hAnsi="Arial"/>
          <w:bCs/>
          <w:color w:val="000000"/>
        </w:rPr>
      </w:pPr>
    </w:p>
    <w:p w14:paraId="144D424F" w14:textId="5BAB4F68" w:rsidR="00316D55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b/>
          <w:bCs/>
          <w:color w:val="000000"/>
        </w:rPr>
      </w:pPr>
      <w:r w:rsidRPr="00316D55">
        <w:rPr>
          <w:rFonts w:ascii="Arial" w:hAnsi="Arial"/>
          <w:b/>
          <w:bCs/>
          <w:color w:val="000000"/>
        </w:rPr>
        <w:t>9.2.</w:t>
      </w:r>
      <w:r>
        <w:rPr>
          <w:rFonts w:ascii="Arial" w:hAnsi="Arial"/>
          <w:b/>
          <w:bCs/>
          <w:color w:val="000000"/>
        </w:rPr>
        <w:t xml:space="preserve"> DA REVISÃO</w:t>
      </w:r>
    </w:p>
    <w:p w14:paraId="6DF94F92" w14:textId="15788961" w:rsidR="00316D55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b/>
          <w:bCs/>
          <w:color w:val="000000"/>
        </w:rPr>
        <w:t>9.2.1.</w:t>
      </w:r>
      <w:r w:rsidRPr="00CA06CB">
        <w:rPr>
          <w:rFonts w:ascii="Arial" w:hAnsi="Arial"/>
          <w:color w:val="000000"/>
          <w:shd w:val="clear" w:color="auto" w:fill="FFFFFF"/>
        </w:rPr>
        <w:t xml:space="preserve">Poderão ser revisados ou alterados os preços registrados, mediante comprovações e justificativas, nos casos de força maior, caso fortuito ou fato do príncipe, ou em decorrência de fatos imprevisíveis ou previsíveis de consequências incalculáveis, que inviabilizem a execução tal como pactuado.  </w:t>
      </w:r>
    </w:p>
    <w:p w14:paraId="2501F342" w14:textId="0F3C1577" w:rsidR="00316D55" w:rsidRPr="00CA06CB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color w:val="000000"/>
          <w:shd w:val="clear" w:color="auto" w:fill="FFFFFF"/>
        </w:rPr>
      </w:pPr>
      <w:r w:rsidRPr="00316D55">
        <w:rPr>
          <w:rFonts w:ascii="Arial" w:hAnsi="Arial"/>
          <w:b/>
          <w:color w:val="000000"/>
          <w:shd w:val="clear" w:color="auto" w:fill="FFFFFF"/>
        </w:rPr>
        <w:t>9.</w:t>
      </w:r>
      <w:r>
        <w:rPr>
          <w:rFonts w:ascii="Arial" w:hAnsi="Arial"/>
          <w:b/>
          <w:color w:val="000000"/>
          <w:shd w:val="clear" w:color="auto" w:fill="FFFFFF"/>
        </w:rPr>
        <w:t>2.2</w:t>
      </w:r>
      <w:r w:rsidRPr="00316D55">
        <w:rPr>
          <w:rFonts w:ascii="Arial" w:hAnsi="Arial"/>
          <w:b/>
          <w:color w:val="000000"/>
          <w:shd w:val="clear" w:color="auto" w:fill="FFFFFF"/>
        </w:rPr>
        <w:t>.</w:t>
      </w:r>
      <w:r w:rsidRPr="00316D55">
        <w:rPr>
          <w:rFonts w:ascii="Arial" w:hAnsi="Arial"/>
          <w:color w:val="000000"/>
          <w:shd w:val="clear" w:color="auto" w:fill="FFFFFF"/>
        </w:rPr>
        <w:t xml:space="preserve"> </w:t>
      </w:r>
      <w:r w:rsidRPr="00CA06CB">
        <w:rPr>
          <w:rFonts w:ascii="Arial" w:hAnsi="Arial"/>
          <w:color w:val="000000"/>
          <w:shd w:val="clear" w:color="auto" w:fill="FFFFFF"/>
        </w:rPr>
        <w:t>A revisão e a alteração dos preços registrados na Ata dependem de autorização da autoridade competente, devendo o órgão responsável promover as respectivas modificações, compondo novo quadro de preços registrados e disponibilizando-os publicamente no site oficial.</w:t>
      </w:r>
    </w:p>
    <w:p w14:paraId="56DDF17C" w14:textId="78365A55" w:rsidR="00316D55" w:rsidRPr="00CA06CB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b/>
          <w:color w:val="000000"/>
          <w:shd w:val="clear" w:color="auto" w:fill="FFFFFF"/>
        </w:rPr>
        <w:t xml:space="preserve">9.2.3. </w:t>
      </w:r>
      <w:r w:rsidRPr="00CA06CB">
        <w:rPr>
          <w:rFonts w:ascii="Arial" w:hAnsi="Arial"/>
          <w:color w:val="000000"/>
          <w:shd w:val="clear" w:color="auto" w:fill="FFFFFF"/>
        </w:rPr>
        <w:t xml:space="preserve">A atualização dos preços registrados será feita a partir da aplicação </w:t>
      </w:r>
      <w:r>
        <w:rPr>
          <w:rFonts w:ascii="Arial" w:hAnsi="Arial"/>
          <w:color w:val="000000"/>
          <w:shd w:val="clear" w:color="auto" w:fill="FFFFFF"/>
        </w:rPr>
        <w:t>do</w:t>
      </w:r>
      <w:r w:rsidRPr="00316D55">
        <w:rPr>
          <w:rFonts w:ascii="Arial" w:hAnsi="Arial"/>
          <w:shd w:val="clear" w:color="auto" w:fill="FFFFFF"/>
        </w:rPr>
        <w:t xml:space="preserve"> </w:t>
      </w:r>
      <w:r w:rsidRPr="00316D55">
        <w:rPr>
          <w:rFonts w:ascii="Arial" w:hAnsi="Arial"/>
          <w:shd w:val="clear" w:color="auto" w:fill="FFFFFF"/>
        </w:rPr>
        <w:t>IGPM,</w:t>
      </w:r>
      <w:r>
        <w:rPr>
          <w:rFonts w:ascii="Arial" w:hAnsi="Arial"/>
          <w:color w:val="FF0000"/>
          <w:shd w:val="clear" w:color="auto" w:fill="FFFFFF"/>
        </w:rPr>
        <w:t xml:space="preserve"> </w:t>
      </w:r>
      <w:r w:rsidRPr="00CA06CB">
        <w:rPr>
          <w:rFonts w:ascii="Arial" w:hAnsi="Arial"/>
          <w:color w:val="000000"/>
          <w:shd w:val="clear" w:color="auto" w:fill="FFFFFF"/>
        </w:rPr>
        <w:t>tendo por termo inicial a data da apresentação da proposta e desde que decorrido 1 (um) ano desse marco temporal. Para as atualizações subsequentes à primeira, se for o caso, o termo inicial é contado do término do prazo inicial que motivou a primeira atualização.</w:t>
      </w:r>
    </w:p>
    <w:p w14:paraId="1B85F8F7" w14:textId="6EA1C9DB" w:rsidR="00316D55" w:rsidRPr="00CA06CB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b/>
          <w:color w:val="000000"/>
          <w:shd w:val="clear" w:color="auto" w:fill="FFFFFF"/>
        </w:rPr>
        <w:t>9.2.4.</w:t>
      </w:r>
      <w:r w:rsidRPr="00CA06CB">
        <w:rPr>
          <w:rFonts w:ascii="Arial" w:hAnsi="Arial"/>
          <w:b/>
          <w:color w:val="000000"/>
          <w:shd w:val="clear" w:color="auto" w:fill="FFFFFF"/>
        </w:rPr>
        <w:t xml:space="preserve"> </w:t>
      </w:r>
      <w:r w:rsidRPr="00CA06CB">
        <w:rPr>
          <w:rFonts w:ascii="Arial" w:hAnsi="Arial"/>
          <w:color w:val="000000"/>
          <w:shd w:val="clear" w:color="auto" w:fill="FFFFFF"/>
        </w:rPr>
        <w:t>O reajuste dos preços depende de pedido do fornecedor do item registrado, que deve ser protocolado até trinta dias antes do fim do período acima enunciado, sendo que o transcurso do período citado sem o requerimento do fornecedor implica preclusão.</w:t>
      </w:r>
    </w:p>
    <w:p w14:paraId="106E77FF" w14:textId="78FE3119" w:rsidR="00316D55" w:rsidRDefault="00316D55" w:rsidP="00316D55">
      <w:pPr>
        <w:pStyle w:val="Standard"/>
        <w:tabs>
          <w:tab w:val="left" w:pos="302"/>
        </w:tabs>
        <w:spacing w:before="57" w:line="276" w:lineRule="auto"/>
        <w:ind w:left="9" w:right="-55"/>
        <w:jc w:val="both"/>
        <w:rPr>
          <w:rFonts w:ascii="Arial" w:hAnsi="Arial"/>
          <w:b/>
          <w:color w:val="000000"/>
          <w:shd w:val="clear" w:color="auto" w:fill="FFFFFF"/>
        </w:rPr>
      </w:pPr>
    </w:p>
    <w:p w14:paraId="3EC9DF43" w14:textId="0019D4F5" w:rsidR="00316D55" w:rsidRDefault="00316D55" w:rsidP="00316D55">
      <w:pPr>
        <w:pStyle w:val="Standard"/>
        <w:spacing w:after="57" w:line="276" w:lineRule="auto"/>
        <w:rPr>
          <w:rFonts w:ascii="Arial" w:eastAsia="MS Gothic" w:hAnsi="Arial"/>
          <w:b/>
          <w:bCs/>
          <w:color w:val="000000"/>
        </w:rPr>
      </w:pPr>
      <w:r>
        <w:rPr>
          <w:rFonts w:ascii="Arial" w:hAnsi="Arial"/>
          <w:b/>
          <w:color w:val="000000"/>
          <w:shd w:val="clear" w:color="auto" w:fill="FFFFFF"/>
        </w:rPr>
        <w:t xml:space="preserve">9.3. </w:t>
      </w:r>
      <w:r w:rsidRPr="00CA06CB">
        <w:rPr>
          <w:rFonts w:ascii="Arial" w:eastAsia="MS Gothic" w:hAnsi="Arial"/>
          <w:b/>
          <w:bCs/>
          <w:color w:val="000000"/>
        </w:rPr>
        <w:t>DO REAJUSTAMENTO</w:t>
      </w:r>
    </w:p>
    <w:p w14:paraId="106DD53B" w14:textId="52836820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9.3.1.</w:t>
      </w:r>
      <w:r w:rsidRPr="00CA06CB">
        <w:rPr>
          <w:rFonts w:ascii="Arial" w:hAnsi="Arial"/>
          <w:bCs/>
          <w:color w:val="000000"/>
        </w:rPr>
        <w:t xml:space="preserve"> Caso haja prorrogação em </w:t>
      </w:r>
      <w:r>
        <w:rPr>
          <w:rFonts w:ascii="Arial" w:hAnsi="Arial"/>
          <w:bCs/>
          <w:color w:val="000000"/>
        </w:rPr>
        <w:t>ata</w:t>
      </w:r>
      <w:r w:rsidRPr="00CA06CB">
        <w:rPr>
          <w:rFonts w:ascii="Arial" w:hAnsi="Arial"/>
          <w:bCs/>
          <w:color w:val="000000"/>
        </w:rPr>
        <w:t>s contínu</w:t>
      </w:r>
      <w:r>
        <w:rPr>
          <w:rFonts w:ascii="Arial" w:hAnsi="Arial"/>
          <w:bCs/>
          <w:color w:val="000000"/>
        </w:rPr>
        <w:t>a</w:t>
      </w:r>
      <w:r w:rsidRPr="00CA06CB">
        <w:rPr>
          <w:rFonts w:ascii="Arial" w:hAnsi="Arial"/>
          <w:bCs/>
          <w:color w:val="000000"/>
        </w:rPr>
        <w:t>s, a</w:t>
      </w:r>
      <w:r w:rsidRPr="00CA06CB">
        <w:rPr>
          <w:rFonts w:ascii="Arial" w:hAnsi="Arial"/>
          <w:color w:val="000000"/>
        </w:rPr>
        <w:t xml:space="preserve"> periodicid</w:t>
      </w:r>
      <w:r>
        <w:rPr>
          <w:rFonts w:ascii="Arial" w:hAnsi="Arial"/>
          <w:color w:val="000000"/>
        </w:rPr>
        <w:t>ade de reajuste do valor desta ata</w:t>
      </w:r>
      <w:r w:rsidRPr="00CA06CB">
        <w:rPr>
          <w:rFonts w:ascii="Arial" w:hAnsi="Arial"/>
          <w:color w:val="000000"/>
        </w:rPr>
        <w:t xml:space="preserve"> será anual, conforme disposto na Lei Federal n. º 10.192, de 2001, utilizando-se o índice </w:t>
      </w:r>
      <w:r w:rsidRPr="00316D55">
        <w:rPr>
          <w:rFonts w:ascii="Arial" w:hAnsi="Arial"/>
        </w:rPr>
        <w:t>IGPM.</w:t>
      </w:r>
    </w:p>
    <w:p w14:paraId="6099E7B6" w14:textId="75F14944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9.3.1.1.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>A data-base do reajuste será vinculada à data do orçamento estimado.</w:t>
      </w:r>
    </w:p>
    <w:p w14:paraId="0B5B2290" w14:textId="192A2A69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9.3.1.2.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>O reajuste será concedido mediante simples apostila, conforme dispõe o art. 136 da Lei Federal n.º 14.133, de 2021.</w:t>
      </w:r>
    </w:p>
    <w:p w14:paraId="4249A1F0" w14:textId="29FB9813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9.3.2. </w:t>
      </w:r>
      <w:r>
        <w:rPr>
          <w:rFonts w:ascii="Arial" w:hAnsi="Arial"/>
          <w:bCs/>
          <w:color w:val="000000"/>
        </w:rPr>
        <w:t>N</w:t>
      </w:r>
      <w:r w:rsidRPr="00CA06CB">
        <w:rPr>
          <w:rFonts w:ascii="Arial" w:hAnsi="Arial"/>
          <w:color w:val="000000"/>
        </w:rPr>
        <w:t>os reajustes subsequentes ao primeiro, o interregno mínimo de um ano será contado a partir do último reajuste.</w:t>
      </w:r>
    </w:p>
    <w:p w14:paraId="1DD653CC" w14:textId="679FD7E9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9.3.3.</w:t>
      </w:r>
      <w:r w:rsidRPr="00CA06CB">
        <w:rPr>
          <w:rFonts w:ascii="Arial" w:hAnsi="Arial"/>
          <w:b/>
          <w:bCs/>
          <w:color w:val="000000"/>
        </w:rPr>
        <w:t xml:space="preserve"> </w:t>
      </w:r>
      <w:r w:rsidRPr="00CA06CB">
        <w:rPr>
          <w:rFonts w:ascii="Arial" w:hAnsi="Arial"/>
          <w:color w:val="000000"/>
        </w:rPr>
        <w:t>Não</w:t>
      </w:r>
      <w:r w:rsidRPr="00CA06CB">
        <w:rPr>
          <w:rFonts w:ascii="Arial" w:hAnsi="Arial"/>
          <w:color w:val="000000"/>
        </w:rPr>
        <w:t xml:space="preserve"> serão admitidos </w:t>
      </w:r>
      <w:proofErr w:type="spellStart"/>
      <w:r w:rsidRPr="00CA06CB">
        <w:rPr>
          <w:rFonts w:ascii="Arial" w:hAnsi="Arial"/>
          <w:color w:val="000000"/>
        </w:rPr>
        <w:t>apostilamentos</w:t>
      </w:r>
      <w:proofErr w:type="spellEnd"/>
      <w:r w:rsidRPr="00CA06CB">
        <w:rPr>
          <w:rFonts w:ascii="Arial" w:hAnsi="Arial"/>
          <w:color w:val="000000"/>
        </w:rPr>
        <w:t xml:space="preserve"> com efeitos financeiros retroativos à data da sua assinatura.</w:t>
      </w:r>
    </w:p>
    <w:p w14:paraId="42598A42" w14:textId="7B63BB9D" w:rsidR="00316D55" w:rsidRPr="00CA06CB" w:rsidRDefault="00316D55" w:rsidP="00316D55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Fonts w:ascii="Arial" w:eastAsia="MS Gothic" w:hAnsi="Arial"/>
          <w:b/>
          <w:bCs/>
          <w:color w:val="000000"/>
        </w:rPr>
        <w:t>9.3.4.</w:t>
      </w:r>
      <w:r w:rsidRPr="00CA06CB">
        <w:rPr>
          <w:rFonts w:ascii="Arial" w:eastAsia="MS Gothic" w:hAnsi="Arial"/>
          <w:color w:val="000000"/>
        </w:rPr>
        <w:t xml:space="preserve"> A concessão de reajustes não pagos na época oportuna será apurada por procedimento próprio.</w:t>
      </w:r>
    </w:p>
    <w:p w14:paraId="18A444D2" w14:textId="1C43BEBE" w:rsidR="00316D55" w:rsidRPr="00316D55" w:rsidRDefault="00316D55" w:rsidP="001C1300">
      <w:pPr>
        <w:pStyle w:val="Standard"/>
        <w:spacing w:after="57" w:line="360" w:lineRule="auto"/>
        <w:jc w:val="both"/>
        <w:rPr>
          <w:rFonts w:ascii="Arial" w:hAnsi="Arial"/>
          <w:b/>
          <w:bCs/>
          <w:color w:val="000000"/>
        </w:rPr>
      </w:pPr>
    </w:p>
    <w:p w14:paraId="400C0887" w14:textId="38FD33D1" w:rsidR="007E7E59" w:rsidRDefault="007E7E59" w:rsidP="00516A49">
      <w:pPr>
        <w:pStyle w:val="Standard"/>
        <w:spacing w:after="57" w:line="276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10. DOTAÇÃO ORÇAMENTÁRIA</w:t>
      </w:r>
    </w:p>
    <w:p w14:paraId="1A4516EA" w14:textId="173D9911" w:rsidR="001C1300" w:rsidRPr="00C16905" w:rsidRDefault="001C1300" w:rsidP="001C1300">
      <w:pPr>
        <w:pStyle w:val="Nivel1"/>
        <w:spacing w:after="57"/>
        <w:ind w:right="-30"/>
        <w:outlineLvl w:val="9"/>
        <w:rPr>
          <w:color w:val="FF0000"/>
          <w:sz w:val="24"/>
          <w:szCs w:val="24"/>
        </w:rPr>
      </w:pPr>
      <w:r>
        <w:rPr>
          <w:rFonts w:eastAsia="MS Gothic"/>
          <w:sz w:val="24"/>
          <w:szCs w:val="24"/>
        </w:rPr>
        <w:t xml:space="preserve">10.1. </w:t>
      </w:r>
      <w:r w:rsidRPr="00CA06CB">
        <w:rPr>
          <w:b w:val="0"/>
          <w:bCs w:val="0"/>
          <w:sz w:val="24"/>
          <w:szCs w:val="24"/>
        </w:rPr>
        <w:t>As de</w:t>
      </w:r>
      <w:r>
        <w:rPr>
          <w:b w:val="0"/>
          <w:bCs w:val="0"/>
          <w:sz w:val="24"/>
          <w:szCs w:val="24"/>
        </w:rPr>
        <w:t xml:space="preserve">spesas decorrentes da presente contratação </w:t>
      </w:r>
      <w:r w:rsidRPr="00CA06CB">
        <w:rPr>
          <w:b w:val="0"/>
          <w:bCs w:val="0"/>
          <w:sz w:val="24"/>
          <w:szCs w:val="24"/>
        </w:rPr>
        <w:t xml:space="preserve">correrão à conta de recursos específicos consignados no Orçamento Geral do Município deste exercício, na dotação </w:t>
      </w:r>
      <w:r w:rsidRPr="00C16905">
        <w:rPr>
          <w:b w:val="0"/>
          <w:bCs w:val="0"/>
          <w:color w:val="FF0000"/>
          <w:sz w:val="24"/>
          <w:szCs w:val="24"/>
        </w:rPr>
        <w:t>abaixo discriminada:</w:t>
      </w:r>
    </w:p>
    <w:p w14:paraId="27662D26" w14:textId="3125E271" w:rsidR="008C1509" w:rsidRPr="001C1300" w:rsidRDefault="001C1300" w:rsidP="00516A49">
      <w:pPr>
        <w:pStyle w:val="Standard"/>
        <w:spacing w:after="57" w:line="276" w:lineRule="auto"/>
        <w:jc w:val="both"/>
        <w:rPr>
          <w:rFonts w:ascii="Arial" w:hAnsi="Arial"/>
          <w:bCs/>
          <w:color w:val="FF0000"/>
        </w:rPr>
      </w:pPr>
      <w:proofErr w:type="spellStart"/>
      <w:proofErr w:type="gramStart"/>
      <w:r w:rsidRPr="001C1300">
        <w:rPr>
          <w:rFonts w:ascii="Arial" w:hAnsi="Arial"/>
          <w:bCs/>
          <w:color w:val="FF0000"/>
        </w:rPr>
        <w:t>xxxxxx</w:t>
      </w:r>
      <w:proofErr w:type="spellEnd"/>
      <w:proofErr w:type="gramEnd"/>
    </w:p>
    <w:p w14:paraId="313594A1" w14:textId="77777777" w:rsidR="00027AA3" w:rsidRDefault="00027AA3" w:rsidP="00516A49">
      <w:pPr>
        <w:pStyle w:val="Standard"/>
        <w:spacing w:line="276" w:lineRule="auto"/>
        <w:rPr>
          <w:rFonts w:ascii="Arial" w:hAnsi="Arial"/>
        </w:rPr>
      </w:pPr>
    </w:p>
    <w:p w14:paraId="1B9F86BC" w14:textId="75009C93" w:rsidR="00B25A76" w:rsidRDefault="00316D55" w:rsidP="0098654B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11</w:t>
      </w:r>
      <w:r w:rsidR="00060EFB" w:rsidRPr="0098654B">
        <w:rPr>
          <w:rFonts w:ascii="Arial" w:hAnsi="Arial" w:hint="eastAsia"/>
          <w:b/>
          <w:color w:val="000000"/>
        </w:rPr>
        <w:t xml:space="preserve">. </w:t>
      </w:r>
      <w:r w:rsidR="0098654B" w:rsidRPr="0098654B">
        <w:rPr>
          <w:rFonts w:ascii="Arial" w:hAnsi="Arial"/>
          <w:b/>
          <w:color w:val="000000"/>
        </w:rPr>
        <w:t>AP</w:t>
      </w:r>
      <w:r w:rsidR="0098654B" w:rsidRPr="0098654B">
        <w:rPr>
          <w:rFonts w:ascii="Arial" w:hAnsi="Arial" w:hint="eastAsia"/>
          <w:b/>
          <w:color w:val="000000"/>
        </w:rPr>
        <w:t>Ê</w:t>
      </w:r>
      <w:r w:rsidR="0098654B" w:rsidRPr="0098654B">
        <w:rPr>
          <w:rFonts w:ascii="Arial" w:hAnsi="Arial"/>
          <w:b/>
          <w:color w:val="000000"/>
        </w:rPr>
        <w:t xml:space="preserve">NDICE DO ANEXO I </w:t>
      </w:r>
      <w:r w:rsidR="0098654B">
        <w:rPr>
          <w:rFonts w:ascii="Arial" w:hAnsi="Arial"/>
          <w:b/>
          <w:color w:val="000000"/>
        </w:rPr>
        <w:t xml:space="preserve">- </w:t>
      </w:r>
      <w:r w:rsidR="0098654B" w:rsidRPr="00060EFB">
        <w:rPr>
          <w:rFonts w:ascii="Arial" w:hAnsi="Arial"/>
          <w:color w:val="000000"/>
        </w:rPr>
        <w:t>ESTUDO T</w:t>
      </w:r>
      <w:r w:rsidR="0098654B" w:rsidRPr="00060EFB">
        <w:rPr>
          <w:rFonts w:ascii="Arial" w:hAnsi="Arial" w:hint="eastAsia"/>
          <w:color w:val="000000"/>
        </w:rPr>
        <w:t>É</w:t>
      </w:r>
      <w:r w:rsidR="0098654B" w:rsidRPr="00060EFB">
        <w:rPr>
          <w:rFonts w:ascii="Arial" w:hAnsi="Arial"/>
          <w:color w:val="000000"/>
        </w:rPr>
        <w:t>CNICO PRELIMINAR</w:t>
      </w:r>
    </w:p>
    <w:p w14:paraId="3F8B4766" w14:textId="77777777" w:rsidR="00316D55" w:rsidRDefault="00316D55" w:rsidP="0098654B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52E2D43B" w14:textId="2C991BDB" w:rsidR="00316D55" w:rsidRDefault="00316D55" w:rsidP="00316D55">
      <w:pPr>
        <w:pStyle w:val="Standard"/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</w:t>
      </w:r>
      <w:r w:rsidRPr="00CA06CB">
        <w:rPr>
          <w:rFonts w:ascii="Arial" w:hAnsi="Arial"/>
          <w:color w:val="000000"/>
        </w:rPr>
        <w:t xml:space="preserve"> servidor que subscreve este Termo de Referência atesta que observ</w:t>
      </w:r>
      <w:r w:rsidR="00020F2C">
        <w:rPr>
          <w:rFonts w:ascii="Arial" w:hAnsi="Arial"/>
          <w:color w:val="000000"/>
        </w:rPr>
        <w:t>ou</w:t>
      </w:r>
      <w:r w:rsidRPr="00CA06CB">
        <w:rPr>
          <w:rFonts w:ascii="Arial" w:hAnsi="Arial"/>
          <w:color w:val="000000"/>
        </w:rPr>
        <w:t xml:space="preserve"> integralmente a regulamentação estabelecida pelo </w:t>
      </w:r>
      <w:r w:rsidR="00020F2C" w:rsidRPr="00C16905">
        <w:rPr>
          <w:rFonts w:ascii="Arial" w:eastAsia="Arial" w:hAnsi="Arial"/>
          <w:color w:val="000000"/>
          <w:shd w:val="clear" w:color="auto" w:fill="FFFFFF"/>
        </w:rPr>
        <w:t xml:space="preserve">decreto </w:t>
      </w:r>
      <w:r w:rsidR="00020F2C">
        <w:rPr>
          <w:rFonts w:ascii="Arial" w:eastAsia="Arial" w:hAnsi="Arial"/>
          <w:color w:val="000000"/>
          <w:shd w:val="clear" w:color="auto" w:fill="FFFFFF"/>
        </w:rPr>
        <w:t>regulamentador</w:t>
      </w:r>
      <w:r w:rsidR="00020F2C" w:rsidRPr="00CA06CB">
        <w:rPr>
          <w:rFonts w:ascii="Arial" w:eastAsia="Arial" w:hAnsi="Arial"/>
          <w:color w:val="000000"/>
          <w:shd w:val="clear" w:color="auto" w:fill="FFFFFF"/>
        </w:rPr>
        <w:t xml:space="preserve"> </w:t>
      </w:r>
      <w:r w:rsidRPr="00CA06CB">
        <w:rPr>
          <w:rFonts w:ascii="Arial" w:hAnsi="Arial"/>
          <w:color w:val="000000"/>
        </w:rPr>
        <w:t xml:space="preserve">e as orientações constantes da </w:t>
      </w:r>
      <w:r w:rsidR="00020F2C" w:rsidRPr="00CA06CB">
        <w:rPr>
          <w:rFonts w:ascii="Arial" w:hAnsi="Arial"/>
          <w:color w:val="000000"/>
        </w:rPr>
        <w:t xml:space="preserve">minuta padronizada </w:t>
      </w:r>
      <w:r w:rsidRPr="00CA06CB">
        <w:rPr>
          <w:rFonts w:ascii="Arial" w:hAnsi="Arial"/>
          <w:color w:val="000000"/>
        </w:rPr>
        <w:t>aprovada</w:t>
      </w:r>
      <w:r w:rsidR="00020F2C">
        <w:rPr>
          <w:rFonts w:ascii="Arial" w:hAnsi="Arial"/>
          <w:color w:val="000000"/>
        </w:rPr>
        <w:t>.</w:t>
      </w:r>
    </w:p>
    <w:p w14:paraId="7270FE8F" w14:textId="77777777" w:rsidR="00316D55" w:rsidRPr="00CA06CB" w:rsidRDefault="00316D55" w:rsidP="00516A49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3AE2AE8B" w14:textId="77777777" w:rsidR="00027AA3" w:rsidRPr="00CA06CB" w:rsidRDefault="00027AA3" w:rsidP="00516A49">
      <w:pPr>
        <w:pStyle w:val="Standard"/>
        <w:spacing w:after="57" w:line="276" w:lineRule="auto"/>
        <w:jc w:val="center"/>
        <w:rPr>
          <w:rFonts w:ascii="Arial" w:hAnsi="Arial"/>
        </w:rPr>
      </w:pPr>
      <w:r w:rsidRPr="00C16905">
        <w:rPr>
          <w:rFonts w:ascii="Arial" w:eastAsia="Microsoft YaHei" w:hAnsi="Arial"/>
          <w:b/>
          <w:bCs/>
          <w:lang w:bidi="ar-SA"/>
        </w:rPr>
        <w:t>Local e data</w:t>
      </w:r>
      <w:r w:rsidRPr="00CA06CB">
        <w:rPr>
          <w:rFonts w:ascii="Arial" w:eastAsia="Microsoft YaHei" w:hAnsi="Arial"/>
          <w:b/>
          <w:bCs/>
          <w:lang w:bidi="ar-SA"/>
        </w:rPr>
        <w:t xml:space="preserve"> </w:t>
      </w:r>
    </w:p>
    <w:p w14:paraId="254ED833" w14:textId="08CE6A38" w:rsidR="00027AA3" w:rsidRPr="00CA06CB" w:rsidRDefault="00027AA3" w:rsidP="00516A49">
      <w:pPr>
        <w:pStyle w:val="Standard"/>
        <w:spacing w:after="57" w:line="276" w:lineRule="auto"/>
        <w:jc w:val="center"/>
        <w:rPr>
          <w:rFonts w:ascii="Arial" w:hAnsi="Arial"/>
        </w:rPr>
      </w:pPr>
      <w:r w:rsidRPr="00CA06CB">
        <w:rPr>
          <w:rFonts w:ascii="Arial" w:eastAsia="Microsoft YaHei" w:hAnsi="Arial"/>
          <w:b/>
          <w:bCs/>
          <w:lang w:bidi="ar-SA"/>
        </w:rPr>
        <w:t>(Nome do servidor</w:t>
      </w:r>
      <w:r w:rsidR="00020F2C">
        <w:rPr>
          <w:rFonts w:ascii="Arial" w:eastAsia="Microsoft YaHei" w:hAnsi="Arial"/>
          <w:b/>
          <w:bCs/>
          <w:lang w:bidi="ar-SA"/>
        </w:rPr>
        <w:t xml:space="preserve"> - cargo</w:t>
      </w:r>
      <w:r w:rsidRPr="00CA06CB">
        <w:rPr>
          <w:rFonts w:ascii="Arial" w:eastAsia="Microsoft YaHei" w:hAnsi="Arial"/>
          <w:b/>
          <w:bCs/>
          <w:lang w:bidi="ar-SA"/>
        </w:rPr>
        <w:t>)</w:t>
      </w:r>
    </w:p>
    <w:p w14:paraId="23ED3187" w14:textId="71CD88A8" w:rsidR="00E43122" w:rsidRPr="00CA06CB" w:rsidRDefault="00027AA3" w:rsidP="00020F2C">
      <w:pPr>
        <w:pStyle w:val="Standard"/>
        <w:spacing w:after="57" w:line="276" w:lineRule="auto"/>
        <w:jc w:val="center"/>
        <w:rPr>
          <w:rFonts w:ascii="Arial" w:hAnsi="Arial"/>
        </w:rPr>
      </w:pPr>
      <w:r w:rsidRPr="00CA06CB">
        <w:rPr>
          <w:rFonts w:ascii="Arial" w:eastAsia="Microsoft YaHei" w:hAnsi="Arial"/>
          <w:b/>
          <w:bCs/>
          <w:lang w:bidi="ar-SA"/>
        </w:rPr>
        <w:t>Responsável pela elaboração do Termo de Referência</w:t>
      </w:r>
    </w:p>
    <w:sectPr w:rsidR="00E43122" w:rsidRPr="00CA06CB" w:rsidSect="00FA2498">
      <w:headerReference w:type="default" r:id="rId10"/>
      <w:footerReference w:type="default" r:id="rId11"/>
      <w:pgSz w:w="11906" w:h="16838"/>
      <w:pgMar w:top="2268" w:right="991" w:bottom="1701" w:left="1560" w:header="426" w:footer="47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date="2024-01-08T11:20:00Z" w:initials="L">
    <w:p w14:paraId="3B372432" w14:textId="77777777" w:rsidR="00EF2D32" w:rsidRDefault="00EF2D32" w:rsidP="00FA2498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 xml:space="preserve">No caso específico do registro de preços, a Administração poderá prever preços diferentes. </w:t>
      </w:r>
    </w:p>
    <w:p w14:paraId="4D746AE1" w14:textId="77777777" w:rsidR="00EF2D32" w:rsidRDefault="00EF2D32" w:rsidP="00FA2498">
      <w:pPr>
        <w:pStyle w:val="Textodecomentrio"/>
        <w:rPr>
          <w:rFonts w:hint="eastAsia"/>
        </w:rPr>
      </w:pPr>
    </w:p>
    <w:p w14:paraId="063515FB" w14:textId="77777777" w:rsidR="00EF2D32" w:rsidRDefault="00EF2D32" w:rsidP="00FA2498">
      <w:pPr>
        <w:pStyle w:val="Textodecomentrio"/>
        <w:rPr>
          <w:rFonts w:hint="eastAsia"/>
        </w:rPr>
      </w:pPr>
    </w:p>
    <w:p w14:paraId="3D98E24D" w14:textId="77777777" w:rsidR="00EF2D32" w:rsidRDefault="00EF2D32" w:rsidP="00FA2498">
      <w:pPr>
        <w:pStyle w:val="Textodecomentrio"/>
        <w:rPr>
          <w:rFonts w:hint="eastAsia"/>
        </w:rPr>
      </w:pPr>
      <w:r>
        <w:t>Art. 82. O edital de licitação para registro de preços observará as regras gerais desta Lei e deverá dispor sobre:</w:t>
      </w:r>
    </w:p>
    <w:p w14:paraId="2D2E6C94" w14:textId="77777777" w:rsidR="00EF2D32" w:rsidRDefault="00EF2D32" w:rsidP="00FA2498">
      <w:pPr>
        <w:pStyle w:val="Textodecomentrio"/>
        <w:rPr>
          <w:rFonts w:hint="eastAsia"/>
        </w:rPr>
      </w:pPr>
      <w:r>
        <w:t>[...]</w:t>
      </w:r>
    </w:p>
    <w:p w14:paraId="690843FA" w14:textId="77777777" w:rsidR="00EF2D32" w:rsidRDefault="00EF2D32" w:rsidP="00FA2498">
      <w:pPr>
        <w:pStyle w:val="Textodecomentrio"/>
        <w:rPr>
          <w:rFonts w:hint="eastAsia"/>
        </w:rPr>
      </w:pPr>
      <w:r>
        <w:t>III - a possibilidade de prever preços diferentes:</w:t>
      </w:r>
    </w:p>
    <w:p w14:paraId="7D24C255" w14:textId="77777777" w:rsidR="00EF2D32" w:rsidRDefault="00EF2D32" w:rsidP="00FA2498">
      <w:pPr>
        <w:pStyle w:val="Textodecomentrio"/>
        <w:rPr>
          <w:rFonts w:hint="eastAsia"/>
        </w:rPr>
      </w:pPr>
      <w:r>
        <w:t>a) quando o objeto for realizado ou entregue em locais diferentes;</w:t>
      </w:r>
    </w:p>
    <w:p w14:paraId="06402208" w14:textId="77777777" w:rsidR="00EF2D32" w:rsidRDefault="00EF2D32" w:rsidP="00FA2498">
      <w:pPr>
        <w:pStyle w:val="Textodecomentrio"/>
        <w:rPr>
          <w:rFonts w:hint="eastAsia"/>
        </w:rPr>
      </w:pPr>
      <w:r>
        <w:t>b) em razão da forma e do local de acondicionamento;</w:t>
      </w:r>
    </w:p>
    <w:p w14:paraId="656636CA" w14:textId="77777777" w:rsidR="00EF2D32" w:rsidRDefault="00EF2D32" w:rsidP="00FA2498">
      <w:pPr>
        <w:pStyle w:val="Textodecomentrio"/>
        <w:rPr>
          <w:rFonts w:hint="eastAsia"/>
        </w:rPr>
      </w:pPr>
      <w:r>
        <w:t>c) quando admitida cotação variável em razão do tamanho do lote;</w:t>
      </w:r>
    </w:p>
    <w:p w14:paraId="1D50D1D4" w14:textId="77777777" w:rsidR="00EF2D32" w:rsidRDefault="00EF2D32" w:rsidP="00FA2498">
      <w:pPr>
        <w:pStyle w:val="Textodecomentrio"/>
        <w:rPr>
          <w:rFonts w:hint="eastAsia"/>
        </w:rPr>
      </w:pPr>
      <w:r>
        <w:t>d) por outros motivos justificados no processo;</w:t>
      </w:r>
    </w:p>
    <w:p w14:paraId="408E81D1" w14:textId="77777777" w:rsidR="00EF2D32" w:rsidRDefault="00EF2D32" w:rsidP="00FA2498">
      <w:pPr>
        <w:pStyle w:val="Textodecomentrio"/>
        <w:rPr>
          <w:rFonts w:hint="eastAsia"/>
        </w:rPr>
      </w:pPr>
    </w:p>
    <w:p w14:paraId="3616F390" w14:textId="77777777" w:rsidR="00EF2D32" w:rsidRDefault="00EF2D32" w:rsidP="00FA2498">
      <w:pPr>
        <w:pStyle w:val="Textodecomentrio"/>
        <w:rPr>
          <w:rFonts w:hint="eastAsia"/>
        </w:rPr>
      </w:pPr>
      <w:r>
        <w:t xml:space="preserve">E ainda: </w:t>
      </w:r>
    </w:p>
    <w:p w14:paraId="298A9D7A" w14:textId="77777777" w:rsidR="00EF2D32" w:rsidRDefault="00EF2D32" w:rsidP="00FA2498">
      <w:pPr>
        <w:pStyle w:val="Textodecomentrio"/>
        <w:rPr>
          <w:rFonts w:hint="eastAsia"/>
        </w:rPr>
      </w:pPr>
    </w:p>
    <w:p w14:paraId="45C813B5" w14:textId="77777777" w:rsidR="00EF2D32" w:rsidRDefault="00EF2D32" w:rsidP="00FA2498">
      <w:pPr>
        <w:pStyle w:val="Textodecomentrio"/>
        <w:rPr>
          <w:rFonts w:hint="eastAsia"/>
        </w:rPr>
      </w:pPr>
      <w:r>
        <w:t>Atenção para o disposto no inciso III do art. 40 da Lei Federal n. 14.133, de 2021:</w:t>
      </w:r>
    </w:p>
    <w:p w14:paraId="27A8DE0C" w14:textId="77777777" w:rsidR="00EF2D32" w:rsidRDefault="00EF2D32" w:rsidP="00FA2498">
      <w:pPr>
        <w:pStyle w:val="Textodecomentrio"/>
        <w:rPr>
          <w:rFonts w:hint="eastAsia"/>
        </w:rPr>
      </w:pPr>
    </w:p>
    <w:p w14:paraId="145B3D4A" w14:textId="77777777" w:rsidR="00EF2D32" w:rsidRDefault="00EF2D32" w:rsidP="00FA2498">
      <w:pPr>
        <w:pStyle w:val="Textodecomentrio"/>
        <w:rPr>
          <w:rFonts w:hint="eastAsia"/>
        </w:rPr>
      </w:pPr>
      <w:r>
        <w:t>Art. 40. O planejamento de compras deverá considerar a expectativa de consumo anual e observar o seguinte:</w:t>
      </w:r>
    </w:p>
    <w:p w14:paraId="0B4B0BF0" w14:textId="77777777" w:rsidR="00EF2D32" w:rsidRDefault="00EF2D32" w:rsidP="00FA2498">
      <w:pPr>
        <w:pStyle w:val="Textodecomentrio"/>
        <w:rPr>
          <w:rFonts w:hint="eastAsia"/>
        </w:rPr>
      </w:pPr>
      <w:r>
        <w:t>(</w:t>
      </w:r>
      <w:r>
        <w:rPr>
          <w:rFonts w:hint="eastAsia"/>
        </w:rPr>
        <w:t>…</w:t>
      </w:r>
      <w:r>
        <w:t>)</w:t>
      </w:r>
    </w:p>
    <w:p w14:paraId="5915B7AC" w14:textId="77777777" w:rsidR="00EF2D32" w:rsidRDefault="00EF2D32" w:rsidP="00FA2498">
      <w:pPr>
        <w:pStyle w:val="Textodecomentrio"/>
        <w:rPr>
          <w:rFonts w:hint="eastAsia"/>
        </w:rPr>
      </w:pPr>
      <w:r>
        <w:t>III - determinação de unidades e quantidades a serem adquiridas em função de consumo e utilização prováveis, cuja estimativa será obtida, sempre que possível, mediante adequadas técnicas quantitativas, admitido o fornecimento contínuo</w:t>
      </w:r>
    </w:p>
    <w:p w14:paraId="6166698E" w14:textId="30EC4FDE" w:rsidR="00EF2D32" w:rsidRDefault="00EF2D32">
      <w:pPr>
        <w:pStyle w:val="Textodecomentrio"/>
        <w:rPr>
          <w:rFonts w:hint="eastAsia"/>
        </w:rPr>
      </w:pPr>
    </w:p>
  </w:comment>
  <w:comment w:id="2" w:author="AUTOR" w:date="2024-01-08T11:20:00Z" w:initials="L">
    <w:p w14:paraId="463AA067" w14:textId="77777777" w:rsidR="00EF2D32" w:rsidRPr="00DE73B0" w:rsidRDefault="00EF2D32" w:rsidP="00FA2498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 w:rsidRPr="00DE73B0">
        <w:rPr>
          <w:b/>
          <w:bCs/>
          <w:color w:val="000000"/>
        </w:rPr>
        <w:t xml:space="preserve">Nota Explicativa 1: </w:t>
      </w:r>
      <w:r w:rsidRPr="00DE73B0">
        <w:rPr>
          <w:color w:val="000000"/>
        </w:rPr>
        <w:t>A tabela é meramente ilustrativa, podendo ser livremente alterada conforme o caso concreto.</w:t>
      </w:r>
    </w:p>
    <w:p w14:paraId="5228692E" w14:textId="77777777" w:rsidR="00EF2D32" w:rsidRPr="00DE73B0" w:rsidRDefault="00EF2D32" w:rsidP="00FA2498">
      <w:pPr>
        <w:pStyle w:val="Textodecomentrio"/>
        <w:rPr>
          <w:rFonts w:hint="eastAsia"/>
        </w:rPr>
      </w:pPr>
      <w:r w:rsidRPr="00DE73B0">
        <w:rPr>
          <w:b/>
          <w:bCs/>
          <w:color w:val="000000"/>
        </w:rPr>
        <w:t xml:space="preserve">Nota Explicativa 2: </w:t>
      </w:r>
      <w:r w:rsidRPr="00DE73B0">
        <w:rPr>
          <w:color w:val="000000"/>
        </w:rPr>
        <w:t>A justificativa para o parcelamento ou não do objeto deve constar do Estudo Técnico Preliminar (art. 18, §1º, inciso V</w:t>
      </w:r>
      <w:r>
        <w:rPr>
          <w:color w:val="000000"/>
        </w:rPr>
        <w:t xml:space="preserve">III, da Lei nº 14.133, de 2021). </w:t>
      </w:r>
      <w:r w:rsidRPr="00DE73B0">
        <w:rPr>
          <w:color w:val="000000"/>
        </w:rPr>
        <w:t>As compras, como regra, devem atender ao parcelamento quando for tecnicamente viável e economicamente vantajoso (art. 40, inciso V, alínea b, da Lei nº 14.133, de 2021). Devem também ser observadas as regras do artigo 40, §§ 2º e 3º, da Lei nº 14.133, de 2021, que trata de aspectos a serem considerados na aplicação do princípio do parcelamento.</w:t>
      </w:r>
    </w:p>
    <w:p w14:paraId="7357FAC6" w14:textId="77777777" w:rsidR="00EF2D32" w:rsidRDefault="00EF2D32" w:rsidP="00FA2498">
      <w:pPr>
        <w:pStyle w:val="Textodecomentrio"/>
        <w:rPr>
          <w:rFonts w:hint="eastAsia"/>
        </w:rPr>
      </w:pPr>
      <w:r w:rsidRPr="00DE73B0">
        <w:rPr>
          <w:b/>
          <w:bCs/>
        </w:rPr>
        <w:t xml:space="preserve">Nota Explicativa 3: </w:t>
      </w:r>
      <w:r w:rsidRPr="00DE73B0">
        <w:t>Em licitação ou itens de valor correspondente a até R$ 80.000,00 deve ser garantida a participação exclusiva de Microempresa e Empresa de Pequeno Porte (ME e EPP), conforme artigo 48, inciso I, da Lei Complementar nº 123, de 14 de dezembro de 2006</w:t>
      </w:r>
      <w:r>
        <w:t>.</w:t>
      </w:r>
    </w:p>
    <w:p w14:paraId="5CBB54E0" w14:textId="19B40F96" w:rsidR="00EF2D32" w:rsidRDefault="00EF2D32">
      <w:pPr>
        <w:pStyle w:val="Textodecomentrio"/>
        <w:rPr>
          <w:rFonts w:hint="eastAsia"/>
        </w:rPr>
      </w:pPr>
    </w:p>
  </w:comment>
  <w:comment w:id="3" w:author="AUTOR" w:date="2024-01-09T11:47:00Z" w:initials="L">
    <w:p w14:paraId="7712EEE5" w14:textId="77777777" w:rsidR="001C1300" w:rsidRDefault="001C1300" w:rsidP="001C1300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Conforme a Lei 123/06, os itens de contratação cujo valor seja até R$80.000,00 serão exclusivos para participação de ME e EPP e, em casos de valor acima de R$80.000,00, deve ser estabelecida cota de até 25% do objeto para estas empresas além de MEI e cooperativas.</w:t>
      </w:r>
    </w:p>
    <w:p w14:paraId="2C63CEE3" w14:textId="77777777" w:rsidR="001C1300" w:rsidRDefault="001C1300" w:rsidP="001C1300">
      <w:pPr>
        <w:pStyle w:val="Textodecomentrio"/>
        <w:rPr>
          <w:rFonts w:hint="eastAsia"/>
        </w:rPr>
      </w:pPr>
      <w:r>
        <w:t>Caso a regra seja afastada, deve haver fundamentação conforme o art. 49 da LC 123/06.</w:t>
      </w:r>
    </w:p>
    <w:p w14:paraId="0C04B282" w14:textId="77777777" w:rsidR="001C1300" w:rsidRDefault="001C1300" w:rsidP="001C1300">
      <w:pPr>
        <w:pStyle w:val="Textodecomentrio"/>
        <w:rPr>
          <w:rFonts w:hint="eastAsia"/>
        </w:rPr>
      </w:pPr>
    </w:p>
    <w:p w14:paraId="229FC59D" w14:textId="2B40E91D" w:rsidR="001C1300" w:rsidRDefault="001C1300" w:rsidP="001C1300">
      <w:pPr>
        <w:pStyle w:val="Textodecomentrio"/>
        <w:rPr>
          <w:rFonts w:hint="eastAsia"/>
        </w:rPr>
      </w:pPr>
      <w:r>
        <w:t>Se for o caso, também deve ser justificada a inaplicabilidade do art. 48 da mesma lei, por não trazer vantagem à Administração.</w:t>
      </w:r>
    </w:p>
  </w:comment>
  <w:comment w:id="4" w:author="AUTOR" w:date="2024-01-08T11:51:00Z" w:initials="L">
    <w:p w14:paraId="312EB9E7" w14:textId="77777777" w:rsidR="00EF2D32" w:rsidRDefault="00EF2D32" w:rsidP="00BE08A8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Aqui não será alterado o teor, apenas se é singular ou plural, ou se é bem comum ou especial (nos casos de concorrência)</w:t>
      </w:r>
    </w:p>
  </w:comment>
  <w:comment w:id="5" w:author="AUTOR" w:date="2024-01-08T11:51:00Z" w:initials="L">
    <w:p w14:paraId="689E8DBC" w14:textId="77777777" w:rsidR="00EF2D32" w:rsidRDefault="00EF2D32" w:rsidP="00BE08A8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Aqui não será alterado o teor, apenas se é singular ou plural, ou se é bem comum ou especial (nos casos de concorrência)</w:t>
      </w:r>
    </w:p>
  </w:comment>
  <w:comment w:id="6" w:author="AUTOR" w:date="2024-01-08T13:04:00Z" w:initials="L">
    <w:p w14:paraId="6484A6EF" w14:textId="3ECF8B44" w:rsidR="00EF2D32" w:rsidRDefault="00EF2D32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Neste caso, é preciso ver que a duração dos contratos é a prevista em edital e deverão ser observadas a disponibilidade de créditos orçamentários e no plano plurianual quando a contratação ultrapassar um exercício financeiro.</w:t>
      </w:r>
    </w:p>
  </w:comment>
  <w:comment w:id="7" w:author="AUTOR" w:date="2024-01-08T11:40:00Z" w:initials="L">
    <w:p w14:paraId="6B87B044" w14:textId="747CAB6B" w:rsidR="00EF2D32" w:rsidRDefault="00EF2D32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rPr>
          <w:rFonts w:ascii="Garamond" w:hAnsi="Garamond"/>
          <w:bCs/>
          <w:color w:val="000000"/>
        </w:rPr>
        <w:t>A justificativa deve estar relacionada com o apresentado no ETP. Se houver alguma diferença, deve estar justificado nos autos.</w:t>
      </w:r>
    </w:p>
  </w:comment>
  <w:comment w:id="8" w:author="AUTOR" w:date="2024-01-08T11:41:00Z" w:initials="L">
    <w:p w14:paraId="65B726F6" w14:textId="77777777" w:rsidR="00EF2D32" w:rsidRDefault="00EF2D32" w:rsidP="000B4000">
      <w:pPr>
        <w:pStyle w:val="Standard"/>
        <w:rPr>
          <w:rFonts w:ascii="Garamond" w:hAnsi="Garamond"/>
        </w:rPr>
      </w:pPr>
      <w:r>
        <w:rPr>
          <w:rStyle w:val="Refdecomentrio"/>
          <w:rFonts w:hint="eastAsia"/>
        </w:rPr>
        <w:annotationRef/>
      </w:r>
      <w:r>
        <w:rPr>
          <w:rFonts w:ascii="Garamond" w:hAnsi="Garamond"/>
        </w:rPr>
        <w:t xml:space="preserve">Ambos os itens são sugestivos, sendo que deverão ser adaptados ao caso concreto conforme a necessidade. </w:t>
      </w:r>
    </w:p>
    <w:p w14:paraId="3E5EA1C1" w14:textId="77777777" w:rsidR="00EF2D32" w:rsidRDefault="00EF2D32" w:rsidP="000B4000">
      <w:pPr>
        <w:pStyle w:val="Standard"/>
        <w:rPr>
          <w:rFonts w:ascii="Garamond" w:hAnsi="Garamond"/>
        </w:rPr>
      </w:pPr>
    </w:p>
    <w:p w14:paraId="4F7042A7" w14:textId="77777777" w:rsidR="00EF2D32" w:rsidRDefault="00EF2D32" w:rsidP="000B4000">
      <w:pPr>
        <w:pStyle w:val="Textodecomentrio"/>
        <w:rPr>
          <w:rFonts w:hint="eastAsia"/>
        </w:rPr>
      </w:pPr>
      <w:r>
        <w:rPr>
          <w:rFonts w:ascii="Garamond" w:hAnsi="Garamond"/>
        </w:rPr>
        <w:t>Ficará definido no ETP</w:t>
      </w:r>
    </w:p>
  </w:comment>
  <w:comment w:id="9" w:author="CMM - Assessoria Tributária e Projetos" w:date="2023-03-15T16:40:00Z" w:initials="MH">
    <w:p w14:paraId="1F67BD1C" w14:textId="77777777" w:rsidR="00EF2D32" w:rsidRDefault="00EF2D32" w:rsidP="0074712D">
      <w:pPr>
        <w:pStyle w:val="Textbody"/>
        <w:shd w:val="clear" w:color="auto" w:fill="FFFF00"/>
        <w:spacing w:after="57" w:line="240" w:lineRule="auto"/>
        <w:jc w:val="both"/>
        <w:rPr>
          <w:rFonts w:ascii="Garamond" w:hAnsi="Garamond"/>
          <w:color w:val="000000"/>
        </w:rPr>
      </w:pPr>
      <w:r>
        <w:rPr>
          <w:rStyle w:val="Refdecomentrio"/>
          <w:rFonts w:hint="eastAsia"/>
        </w:rPr>
        <w:annotationRef/>
      </w:r>
      <w:r>
        <w:rPr>
          <w:rFonts w:ascii="Garamond" w:hAnsi="Garamond"/>
          <w:color w:val="000000"/>
        </w:rPr>
        <w:t xml:space="preserve">Pode se condicionar a assinatura do contrato ou aceite do instrumento equivalente à comprovação da prestação da garantia, o que costuma dificultar para os licitantes mas traz facilidades para o Município se a garantia não for prestada.  </w:t>
      </w:r>
    </w:p>
    <w:p w14:paraId="69CE98B0" w14:textId="77777777" w:rsidR="00EF2D32" w:rsidRDefault="00EF2D32" w:rsidP="0074712D">
      <w:pPr>
        <w:pStyle w:val="Textodecomentrio"/>
        <w:rPr>
          <w:rFonts w:hint="eastAsia"/>
        </w:rPr>
      </w:pPr>
    </w:p>
  </w:comment>
  <w:comment w:id="10" w:author="AUTOR" w:date="2024-01-08T12:21:00Z" w:initials="L">
    <w:p w14:paraId="444235C1" w14:textId="77777777" w:rsidR="00EF2D32" w:rsidRDefault="00EF2D32" w:rsidP="00017436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Se a remessa for parcelada, discriminar as parcelas, prazos e condições</w:t>
      </w:r>
    </w:p>
  </w:comment>
  <w:comment w:id="11" w:author="AUTOR" w:date="2024-01-09T11:56:00Z" w:initials="L">
    <w:p w14:paraId="53945D05" w14:textId="77777777" w:rsidR="000462FC" w:rsidRDefault="000462FC" w:rsidP="000462FC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Neste tópico caberão as demais responsabilidades em relação à eventual necessidade de bens sustentáveis, logística reversa, entre outros</w:t>
      </w:r>
    </w:p>
    <w:p w14:paraId="7DC164C0" w14:textId="77777777" w:rsidR="000462FC" w:rsidRDefault="000462FC" w:rsidP="000462FC">
      <w:pPr>
        <w:pStyle w:val="Textodecomentrio"/>
        <w:rPr>
          <w:rFonts w:hint="eastAsia"/>
        </w:rPr>
      </w:pPr>
    </w:p>
    <w:p w14:paraId="7F431514" w14:textId="77777777" w:rsidR="000462FC" w:rsidRDefault="000462FC" w:rsidP="000462FC">
      <w:pPr>
        <w:pStyle w:val="Textodecomentrio"/>
        <w:rPr>
          <w:rFonts w:hint="eastAsia"/>
        </w:rPr>
      </w:pPr>
      <w:r>
        <w:t xml:space="preserve">Os prazos são determinados a critério </w:t>
      </w:r>
    </w:p>
    <w:p w14:paraId="4B8C9FDE" w14:textId="77777777" w:rsidR="000462FC" w:rsidRDefault="000462FC" w:rsidP="000462FC">
      <w:pPr>
        <w:pStyle w:val="Textodecomentrio"/>
        <w:rPr>
          <w:rFonts w:hint="eastAsia"/>
        </w:rPr>
      </w:pPr>
    </w:p>
    <w:p w14:paraId="19779D03" w14:textId="6CDDEE5F" w:rsidR="000462FC" w:rsidRDefault="000462FC" w:rsidP="000462FC">
      <w:pPr>
        <w:pStyle w:val="Textodecomentrio"/>
        <w:rPr>
          <w:rFonts w:hint="eastAsia"/>
        </w:rPr>
      </w:pPr>
      <w:r>
        <w:t>Se forem incluídas outras obrigações, devem ser levadas para a minuta da ata</w:t>
      </w:r>
    </w:p>
  </w:comment>
  <w:comment w:id="12" w:author="AUTOR" w:date="2024-01-09T11:23:00Z" w:initials="L">
    <w:p w14:paraId="0A2F794F" w14:textId="6D450E4A" w:rsidR="002F3A04" w:rsidRDefault="002F3A04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S</w:t>
      </w:r>
      <w:r>
        <w:rPr>
          <w:rFonts w:hint="eastAsia"/>
        </w:rPr>
        <w:t>ú</w:t>
      </w:r>
      <w:r>
        <w:t>mula 247 TCU</w:t>
      </w:r>
      <w:r>
        <w:rPr>
          <w:rFonts w:hint="eastAsia"/>
        </w:rPr>
        <w:t>“</w:t>
      </w:r>
      <w:r>
        <w:t>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</w:t>
      </w:r>
      <w:r>
        <w:rPr>
          <w:rFonts w:hint="eastAsia"/>
        </w:rPr>
        <w:t>ê</w:t>
      </w:r>
      <w:r>
        <w:t>-</w:t>
      </w:r>
      <w:proofErr w:type="spellStart"/>
      <w:r>
        <w:t>lo</w:t>
      </w:r>
      <w:proofErr w:type="spellEnd"/>
      <w:r>
        <w:t xml:space="preserve"> com relação a itens ou unidades autônomas, devendo as exigências de habilitação adequar-se a essa divisibilidade.</w:t>
      </w:r>
      <w:r>
        <w:rPr>
          <w:rFonts w:hint="eastAsia"/>
        </w:rPr>
        <w:t>”</w:t>
      </w:r>
    </w:p>
  </w:comment>
  <w:comment w:id="13" w:author="AUTOR" w:date="2024-01-09T11:24:00Z" w:initials="L">
    <w:p w14:paraId="441F4795" w14:textId="49468414" w:rsidR="002F3A04" w:rsidRDefault="002F3A04" w:rsidP="002F3A04">
      <w:pPr>
        <w:pStyle w:val="Textodecomentrio"/>
        <w:jc w:val="both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rPr>
          <w:rFonts w:hint="eastAsia"/>
        </w:rPr>
        <w:t>N</w:t>
      </w:r>
      <w:r>
        <w:t>o caso de não ser adotado o critério por item, deverá ser incluído justificativa pela indivisibilidade conforme apurado no Estudo Técnico Preliminar – ETP.</w:t>
      </w:r>
    </w:p>
  </w:comment>
  <w:comment w:id="14" w:author="AUTOR" w:date="2024-01-09T11:12:00Z" w:initials="L">
    <w:p w14:paraId="70F25CB4" w14:textId="2457521D" w:rsidR="00402431" w:rsidRPr="00CA06CB" w:rsidRDefault="00402431" w:rsidP="00402431">
      <w:pPr>
        <w:pStyle w:val="Standard"/>
        <w:spacing w:after="57" w:line="276" w:lineRule="auto"/>
        <w:jc w:val="both"/>
        <w:rPr>
          <w:rFonts w:ascii="Arial" w:hAnsi="Arial"/>
        </w:rPr>
      </w:pPr>
      <w:r>
        <w:rPr>
          <w:rStyle w:val="Refdecomentrio"/>
          <w:rFonts w:hint="eastAsia"/>
        </w:rPr>
        <w:annotationRef/>
      </w:r>
      <w:r>
        <w:rPr>
          <w:rFonts w:ascii="Arial" w:hAnsi="Arial"/>
          <w:i/>
          <w:color w:val="FF0000"/>
          <w:sz w:val="20"/>
        </w:rPr>
        <w:t>(</w:t>
      </w:r>
      <w:r w:rsidRPr="004F5E50">
        <w:rPr>
          <w:rFonts w:ascii="Arial" w:hAnsi="Arial"/>
          <w:i/>
          <w:color w:val="FF0000"/>
          <w:sz w:val="20"/>
        </w:rPr>
        <w:t>Constar</w:t>
      </w:r>
      <w:r w:rsidRPr="004F5E50">
        <w:rPr>
          <w:rFonts w:ascii="Arial" w:hAnsi="Arial"/>
          <w:i/>
          <w:color w:val="FF0000"/>
          <w:sz w:val="20"/>
        </w:rPr>
        <w:t xml:space="preserve"> apenas se o objeto demandar)</w:t>
      </w:r>
    </w:p>
    <w:p w14:paraId="37875E85" w14:textId="5F41D461" w:rsidR="00402431" w:rsidRDefault="00402431">
      <w:pPr>
        <w:pStyle w:val="Textodecomentrio"/>
        <w:rPr>
          <w:rFonts w:hint="eastAsia"/>
        </w:rPr>
      </w:pPr>
    </w:p>
  </w:comment>
  <w:comment w:id="15" w:author="AUTOR" w:date="2024-01-09T11:12:00Z" w:initials="L">
    <w:p w14:paraId="26ECC409" w14:textId="5E392476" w:rsidR="00402431" w:rsidRPr="00402431" w:rsidRDefault="00402431">
      <w:pPr>
        <w:pStyle w:val="Textodecomentrio"/>
        <w:rPr>
          <w:rFonts w:ascii="Arial" w:hAnsi="Arial" w:hint="eastAsia"/>
          <w:i/>
          <w:color w:val="FF0000"/>
        </w:rPr>
      </w:pPr>
      <w:r>
        <w:rPr>
          <w:rStyle w:val="Refdecomentrio"/>
          <w:rFonts w:hint="eastAsia"/>
        </w:rPr>
        <w:annotationRef/>
      </w:r>
      <w:r>
        <w:rPr>
          <w:rFonts w:ascii="Arial" w:hAnsi="Arial"/>
          <w:i/>
          <w:color w:val="FF0000"/>
        </w:rPr>
        <w:t>(</w:t>
      </w:r>
      <w:r>
        <w:rPr>
          <w:rFonts w:ascii="Arial" w:hAnsi="Arial"/>
          <w:i/>
          <w:color w:val="FF0000"/>
        </w:rPr>
        <w:t>C</w:t>
      </w:r>
      <w:r w:rsidRPr="004F5E50">
        <w:rPr>
          <w:rFonts w:ascii="Arial" w:hAnsi="Arial"/>
          <w:i/>
          <w:color w:val="FF0000"/>
        </w:rPr>
        <w:t>onstar apenas se o objeto demandar)</w:t>
      </w:r>
    </w:p>
  </w:comment>
  <w:comment w:id="16" w:author="AUTOR" w:date="2024-01-09T11:20:00Z" w:initials="L">
    <w:p w14:paraId="45BB7B5F" w14:textId="5E549337" w:rsidR="002F3A04" w:rsidRPr="002F3A04" w:rsidRDefault="002F3A04">
      <w:pPr>
        <w:pStyle w:val="Textodecomentrio"/>
        <w:rPr>
          <w:rFonts w:ascii="Arial" w:hAnsi="Arial" w:hint="eastAsia"/>
          <w:i/>
          <w:color w:val="FF0000"/>
        </w:rPr>
      </w:pPr>
      <w:r>
        <w:rPr>
          <w:rStyle w:val="Refdecomentrio"/>
          <w:rFonts w:hint="eastAsia"/>
        </w:rPr>
        <w:annotationRef/>
      </w:r>
      <w:r>
        <w:rPr>
          <w:rStyle w:val="Refdecomentrio"/>
          <w:rFonts w:hint="eastAsia"/>
        </w:rPr>
        <w:annotationRef/>
      </w:r>
      <w:r>
        <w:rPr>
          <w:rFonts w:ascii="Arial" w:hAnsi="Arial"/>
          <w:i/>
          <w:color w:val="FF0000"/>
        </w:rPr>
        <w:t>(C</w:t>
      </w:r>
      <w:r w:rsidRPr="004F5E50">
        <w:rPr>
          <w:rFonts w:ascii="Arial" w:hAnsi="Arial"/>
          <w:i/>
          <w:color w:val="FF0000"/>
        </w:rPr>
        <w:t>onstar apenas se o objeto demandar)</w:t>
      </w:r>
    </w:p>
  </w:comment>
  <w:comment w:id="17" w:author="AUTOR" w:date="2024-01-09T11:14:00Z" w:initials="L">
    <w:p w14:paraId="6FCF57B8" w14:textId="77777777" w:rsidR="00402431" w:rsidRPr="004D1325" w:rsidRDefault="00402431" w:rsidP="00402431">
      <w:pPr>
        <w:pStyle w:val="Textodecomentrio"/>
        <w:rPr>
          <w:rFonts w:ascii="Garamond" w:hAnsi="Garamond"/>
        </w:rPr>
      </w:pPr>
      <w:r>
        <w:rPr>
          <w:rStyle w:val="Refdecomentrio"/>
          <w:rFonts w:hint="eastAsia"/>
        </w:rPr>
        <w:annotationRef/>
      </w:r>
      <w:r w:rsidRPr="004D1325">
        <w:rPr>
          <w:rFonts w:ascii="Garamond" w:hAnsi="Garamond"/>
        </w:rPr>
        <w:t>Pode haver legislação especial sobre a matéria, prevendo alguma habilitação técnica específica. É obrigatório o estabelecimento de parâmetros objetivos para análise (atestados de capacidade). Não pode ser descrito como “atestado de capacidade técnica compatível com características, quantidades e prazos do objeto da licitação”</w:t>
      </w:r>
    </w:p>
    <w:p w14:paraId="00651639" w14:textId="77777777" w:rsidR="00402431" w:rsidRPr="004D1325" w:rsidRDefault="00402431" w:rsidP="00402431">
      <w:pPr>
        <w:pStyle w:val="Textodecomentrio"/>
        <w:rPr>
          <w:rFonts w:ascii="Garamond" w:hAnsi="Garamond"/>
        </w:rPr>
      </w:pPr>
      <w:r w:rsidRPr="004D1325">
        <w:rPr>
          <w:rFonts w:ascii="Garamond" w:hAnsi="Garamond"/>
        </w:rPr>
        <w:t xml:space="preserve">Em alguns aspectos técnicos, pode exigir que a qualificação técnica seja demonstrada por atestados relativos a potencial subcontratado, limitado a 25% do objeto, sendo que mais de um licitante poderá apresentar atestado relativo ao mesmo potencial </w:t>
      </w:r>
    </w:p>
    <w:p w14:paraId="624270EC" w14:textId="41123D3B" w:rsidR="00402431" w:rsidRDefault="00402431" w:rsidP="00402431">
      <w:pPr>
        <w:pStyle w:val="Textodecomentrio"/>
        <w:rPr>
          <w:rFonts w:hint="eastAsia"/>
        </w:rPr>
      </w:pPr>
      <w:r w:rsidRPr="004D1325">
        <w:rPr>
          <w:rFonts w:ascii="Garamond" w:hAnsi="Garamond"/>
        </w:rPr>
        <w:t xml:space="preserve">Verificar o previsto no </w:t>
      </w:r>
      <w:r w:rsidRPr="004D1325">
        <w:rPr>
          <w:rFonts w:ascii="Garamond" w:hAnsi="Garamond"/>
          <w:color w:val="000000"/>
        </w:rPr>
        <w:t>Artigo 67, §§ 1º e 2º, da Lei nº 14.133, de 2021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6698E" w15:done="0"/>
  <w15:commentEx w15:paraId="5CBB54E0" w15:done="0"/>
  <w15:commentEx w15:paraId="229FC59D" w15:done="0"/>
  <w15:commentEx w15:paraId="312EB9E7" w15:done="0"/>
  <w15:commentEx w15:paraId="689E8DBC" w15:done="0"/>
  <w15:commentEx w15:paraId="6484A6EF" w15:done="0"/>
  <w15:commentEx w15:paraId="6B87B044" w15:done="0"/>
  <w15:commentEx w15:paraId="4F7042A7" w15:done="0"/>
  <w15:commentEx w15:paraId="69CE98B0" w15:done="0"/>
  <w15:commentEx w15:paraId="444235C1" w15:done="0"/>
  <w15:commentEx w15:paraId="19779D03" w15:done="0"/>
  <w15:commentEx w15:paraId="0A2F794F" w15:done="0"/>
  <w15:commentEx w15:paraId="441F4795" w15:done="0"/>
  <w15:commentEx w15:paraId="37875E85" w15:done="0"/>
  <w15:commentEx w15:paraId="26ECC409" w15:done="0"/>
  <w15:commentEx w15:paraId="45BB7B5F" w15:done="0"/>
  <w15:commentEx w15:paraId="62427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021334" w16cex:dateUtc="2023-11-17T19:28:00Z"/>
  <w16cex:commentExtensible w16cex:durableId="29021335" w16cex:dateUtc="2023-11-17T19:28:00Z"/>
  <w16cex:commentExtensible w16cex:durableId="29021336" w16cex:dateUtc="2023-11-17T19:28:00Z"/>
  <w16cex:commentExtensible w16cex:durableId="29021337" w16cex:dateUtc="2023-11-17T19:28:00Z"/>
  <w16cex:commentExtensible w16cex:durableId="29021338" w16cex:dateUtc="2023-11-17T19:28:00Z"/>
  <w16cex:commentExtensible w16cex:durableId="29021339" w16cex:dateUtc="2023-11-17T19:28:00Z"/>
  <w16cex:commentExtensible w16cex:durableId="2902133A" w16cex:dateUtc="2023-11-17T19:28:00Z"/>
  <w16cex:commentExtensible w16cex:durableId="2902133B" w16cex:dateUtc="2023-11-17T19:28:00Z"/>
  <w16cex:commentExtensible w16cex:durableId="2902133C" w16cex:dateUtc="2023-11-17T19:28:00Z"/>
  <w16cex:commentExtensible w16cex:durableId="2902133E" w16cex:dateUtc="2023-11-17T19:28:00Z"/>
  <w16cex:commentExtensible w16cex:durableId="2902133F" w16cex:dateUtc="2023-11-17T19:28:00Z"/>
  <w16cex:commentExtensible w16cex:durableId="29021340" w16cex:dateUtc="2023-11-17T19:28:00Z"/>
  <w16cex:commentExtensible w16cex:durableId="29021341" w16cex:dateUtc="2023-11-17T19:28:00Z"/>
  <w16cex:commentExtensible w16cex:durableId="29021342" w16cex:dateUtc="2023-11-17T19:28:00Z"/>
  <w16cex:commentExtensible w16cex:durableId="29021343" w16cex:dateUtc="2023-11-17T19:28:00Z"/>
  <w16cex:commentExtensible w16cex:durableId="29021344" w16cex:dateUtc="2023-11-17T19:28:00Z"/>
  <w16cex:commentExtensible w16cex:durableId="29021345" w16cex:dateUtc="2023-11-17T19:28:00Z"/>
  <w16cex:commentExtensible w16cex:durableId="29021346" w16cex:dateUtc="2023-11-17T19:28:00Z"/>
  <w16cex:commentExtensible w16cex:durableId="29021347" w16cex:dateUtc="2023-11-17T19:28:00Z"/>
  <w16cex:commentExtensible w16cex:durableId="29021348" w16cex:dateUtc="2023-11-17T19:28:00Z"/>
  <w16cex:commentExtensible w16cex:durableId="29021349" w16cex:dateUtc="2023-11-17T19:28:00Z"/>
  <w16cex:commentExtensible w16cex:durableId="2902134B" w16cex:dateUtc="2023-11-17T19:28:00Z"/>
  <w16cex:commentExtensible w16cex:durableId="2902134C" w16cex:dateUtc="2023-11-17T19:28:00Z"/>
  <w16cex:commentExtensible w16cex:durableId="2902134D" w16cex:dateUtc="2023-11-17T19:28:00Z"/>
  <w16cex:commentExtensible w16cex:durableId="2902134E" w16cex:dateUtc="2023-11-17T19:28:00Z"/>
  <w16cex:commentExtensible w16cex:durableId="2902134F" w16cex:dateUtc="2023-11-17T19:28:00Z"/>
  <w16cex:commentExtensible w16cex:durableId="29021350" w16cex:dateUtc="2023-11-17T19:28:00Z"/>
  <w16cex:commentExtensible w16cex:durableId="29021351" w16cex:dateUtc="2023-11-17T19:28:00Z"/>
  <w16cex:commentExtensible w16cex:durableId="29021352" w16cex:dateUtc="2023-11-17T19:28:00Z"/>
  <w16cex:commentExtensible w16cex:durableId="29021355" w16cex:dateUtc="2023-11-17T19:28:00Z"/>
  <w16cex:commentExtensible w16cex:durableId="29021357" w16cex:dateUtc="2023-11-17T19:28:00Z"/>
  <w16cex:commentExtensible w16cex:durableId="29021358" w16cex:dateUtc="2023-11-17T19:28:00Z"/>
  <w16cex:commentExtensible w16cex:durableId="2902135C" w16cex:dateUtc="2023-11-17T19:28:00Z"/>
  <w16cex:commentExtensible w16cex:durableId="2902135E" w16cex:dateUtc="2023-11-17T19:28:00Z"/>
  <w16cex:commentExtensible w16cex:durableId="2902135F" w16cex:dateUtc="2023-11-17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36681" w16cid:durableId="29021334"/>
  <w16cid:commentId w16cid:paraId="7AE9F3FA" w16cid:durableId="29021335"/>
  <w16cid:commentId w16cid:paraId="7C41C669" w16cid:durableId="29021336"/>
  <w16cid:commentId w16cid:paraId="0265AF72" w16cid:durableId="29021337"/>
  <w16cid:commentId w16cid:paraId="66890230" w16cid:durableId="29021338"/>
  <w16cid:commentId w16cid:paraId="3125E605" w16cid:durableId="29021339"/>
  <w16cid:commentId w16cid:paraId="377992EA" w16cid:durableId="2902133A"/>
  <w16cid:commentId w16cid:paraId="2D3289B8" w16cid:durableId="2902133B"/>
  <w16cid:commentId w16cid:paraId="06DA1B22" w16cid:durableId="2902133C"/>
  <w16cid:commentId w16cid:paraId="35C39EFD" w16cid:durableId="2902133E"/>
  <w16cid:commentId w16cid:paraId="2CB70D81" w16cid:durableId="2902133F"/>
  <w16cid:commentId w16cid:paraId="058DCD2E" w16cid:durableId="29021340"/>
  <w16cid:commentId w16cid:paraId="2C0523D8" w16cid:durableId="29021341"/>
  <w16cid:commentId w16cid:paraId="20C33226" w16cid:durableId="29021342"/>
  <w16cid:commentId w16cid:paraId="60A8FB5C" w16cid:durableId="29021343"/>
  <w16cid:commentId w16cid:paraId="4DBFE3F2" w16cid:durableId="29021344"/>
  <w16cid:commentId w16cid:paraId="5598877D" w16cid:durableId="29021345"/>
  <w16cid:commentId w16cid:paraId="5792B8AD" w16cid:durableId="29021346"/>
  <w16cid:commentId w16cid:paraId="32C39EC3" w16cid:durableId="29021347"/>
  <w16cid:commentId w16cid:paraId="15AE777C" w16cid:durableId="29021348"/>
  <w16cid:commentId w16cid:paraId="590560D9" w16cid:durableId="29021349"/>
  <w16cid:commentId w16cid:paraId="3E6147AA" w16cid:durableId="2902134B"/>
  <w16cid:commentId w16cid:paraId="6AC960CC" w16cid:durableId="2902134C"/>
  <w16cid:commentId w16cid:paraId="0B9A744B" w16cid:durableId="2902134D"/>
  <w16cid:commentId w16cid:paraId="2E3BE7B6" w16cid:durableId="2902134E"/>
  <w16cid:commentId w16cid:paraId="4AB90448" w16cid:durableId="2902134F"/>
  <w16cid:commentId w16cid:paraId="36E621E3" w16cid:durableId="29021350"/>
  <w16cid:commentId w16cid:paraId="35AED23D" w16cid:durableId="29021351"/>
  <w16cid:commentId w16cid:paraId="0D0BEFBC" w16cid:durableId="29021352"/>
  <w16cid:commentId w16cid:paraId="1DF8A48A" w16cid:durableId="29021355"/>
  <w16cid:commentId w16cid:paraId="66CD002C" w16cid:durableId="29021357"/>
  <w16cid:commentId w16cid:paraId="08AC143E" w16cid:durableId="29021358"/>
  <w16cid:commentId w16cid:paraId="4C913616" w16cid:durableId="2902135C"/>
  <w16cid:commentId w16cid:paraId="79D4C03B" w16cid:durableId="2902135E"/>
  <w16cid:commentId w16cid:paraId="36992CD8" w16cid:durableId="290213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73D4" w14:textId="77777777" w:rsidR="00EF2D32" w:rsidRDefault="00EF2D32" w:rsidP="00027AA3">
      <w:pPr>
        <w:rPr>
          <w:rFonts w:hint="eastAsia"/>
        </w:rPr>
      </w:pPr>
      <w:r>
        <w:separator/>
      </w:r>
    </w:p>
  </w:endnote>
  <w:endnote w:type="continuationSeparator" w:id="0">
    <w:p w14:paraId="6AA07DB5" w14:textId="77777777" w:rsidR="00EF2D32" w:rsidRDefault="00EF2D32" w:rsidP="00027A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79C7" w14:textId="3EB64821" w:rsidR="00EF2D32" w:rsidRPr="00A961C9" w:rsidRDefault="00EF2D32" w:rsidP="00164CA7">
    <w:pPr>
      <w:pStyle w:val="Rodap"/>
      <w:tabs>
        <w:tab w:val="right" w:pos="8931"/>
      </w:tabs>
      <w:rPr>
        <w:rFonts w:ascii="Cooper Black" w:hAnsi="Cooper Black"/>
        <w:sz w:val="16"/>
        <w:szCs w:val="16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1F9E7B0" wp14:editId="4D8239D7">
          <wp:simplePos x="0" y="0"/>
          <wp:positionH relativeFrom="page">
            <wp:posOffset>-31898</wp:posOffset>
          </wp:positionH>
          <wp:positionV relativeFrom="page">
            <wp:posOffset>10069032</wp:posOffset>
          </wp:positionV>
          <wp:extent cx="7610475" cy="635147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3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AE0C" w14:textId="77777777" w:rsidR="00EF2D32" w:rsidRDefault="00EF2D32" w:rsidP="00027AA3">
      <w:pPr>
        <w:rPr>
          <w:rFonts w:hint="eastAsia"/>
        </w:rPr>
      </w:pPr>
      <w:r>
        <w:separator/>
      </w:r>
    </w:p>
  </w:footnote>
  <w:footnote w:type="continuationSeparator" w:id="0">
    <w:p w14:paraId="33099A2A" w14:textId="77777777" w:rsidR="00EF2D32" w:rsidRDefault="00EF2D32" w:rsidP="00027A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4EC9" w14:textId="026BDC0D" w:rsidR="00EF2D32" w:rsidRDefault="00EF2D32" w:rsidP="007445A7">
    <w:pPr>
      <w:pStyle w:val="Cabealho"/>
      <w:jc w:val="center"/>
      <w:rPr>
        <w:rFonts w:hint="eastAsia"/>
      </w:rPr>
    </w:pPr>
    <w:r w:rsidRPr="00F612F0">
      <w:rPr>
        <w:noProof/>
        <w:lang w:eastAsia="pt-BR" w:bidi="ar-SA"/>
      </w:rPr>
      <w:drawing>
        <wp:inline distT="0" distB="0" distL="0" distR="0" wp14:anchorId="7EE59A70" wp14:editId="1F217EA0">
          <wp:extent cx="5869172" cy="913726"/>
          <wp:effectExtent l="0" t="0" r="0" b="127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306" cy="92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1EB"/>
    <w:multiLevelType w:val="multilevel"/>
    <w:tmpl w:val="5BF2E8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8177BA4"/>
    <w:multiLevelType w:val="hybridMultilevel"/>
    <w:tmpl w:val="4440C1FC"/>
    <w:lvl w:ilvl="0" w:tplc="3C54D098">
      <w:start w:val="1"/>
      <w:numFmt w:val="decimal"/>
      <w:suff w:val="space"/>
      <w:lvlText w:val="b.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D75"/>
    <w:multiLevelType w:val="multilevel"/>
    <w:tmpl w:val="AAF4C0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AD220CE"/>
    <w:multiLevelType w:val="hybridMultilevel"/>
    <w:tmpl w:val="D3D4260E"/>
    <w:lvl w:ilvl="0" w:tplc="622C8AC4">
      <w:start w:val="1"/>
      <w:numFmt w:val="decimal"/>
      <w:suff w:val="space"/>
      <w:lvlText w:val="a.%1."/>
      <w:lvlJc w:val="left"/>
      <w:pPr>
        <w:ind w:left="27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  <w15:person w15:author="CMM - Assessoria Tributária e Projetos">
    <w15:presenceInfo w15:providerId="None" w15:userId="CMM - Assessoria Tributária e Projeto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3"/>
    <w:rsid w:val="00017436"/>
    <w:rsid w:val="00020F2C"/>
    <w:rsid w:val="00027AA3"/>
    <w:rsid w:val="000462FC"/>
    <w:rsid w:val="0005135A"/>
    <w:rsid w:val="00060EFB"/>
    <w:rsid w:val="0007795C"/>
    <w:rsid w:val="00085C4B"/>
    <w:rsid w:val="000B200B"/>
    <w:rsid w:val="000B4000"/>
    <w:rsid w:val="00164CA7"/>
    <w:rsid w:val="0017497D"/>
    <w:rsid w:val="00191378"/>
    <w:rsid w:val="001C1300"/>
    <w:rsid w:val="001E732D"/>
    <w:rsid w:val="002F3A04"/>
    <w:rsid w:val="00316D55"/>
    <w:rsid w:val="0037429B"/>
    <w:rsid w:val="00386C38"/>
    <w:rsid w:val="003C0A2C"/>
    <w:rsid w:val="00402431"/>
    <w:rsid w:val="00431665"/>
    <w:rsid w:val="00451639"/>
    <w:rsid w:val="004D28F0"/>
    <w:rsid w:val="004F5E50"/>
    <w:rsid w:val="00516A49"/>
    <w:rsid w:val="005763A9"/>
    <w:rsid w:val="005766A5"/>
    <w:rsid w:val="005775ED"/>
    <w:rsid w:val="005F099F"/>
    <w:rsid w:val="00651708"/>
    <w:rsid w:val="00660453"/>
    <w:rsid w:val="006A4CAE"/>
    <w:rsid w:val="006C340E"/>
    <w:rsid w:val="006C7E15"/>
    <w:rsid w:val="007366F8"/>
    <w:rsid w:val="007432E1"/>
    <w:rsid w:val="007445A7"/>
    <w:rsid w:val="0074712D"/>
    <w:rsid w:val="00750E35"/>
    <w:rsid w:val="007B36B0"/>
    <w:rsid w:val="007C0B03"/>
    <w:rsid w:val="007E5FC2"/>
    <w:rsid w:val="007E7E59"/>
    <w:rsid w:val="00820593"/>
    <w:rsid w:val="00832E32"/>
    <w:rsid w:val="008440E3"/>
    <w:rsid w:val="00872F61"/>
    <w:rsid w:val="00882BF0"/>
    <w:rsid w:val="00885608"/>
    <w:rsid w:val="008C1509"/>
    <w:rsid w:val="008C3946"/>
    <w:rsid w:val="008E79FC"/>
    <w:rsid w:val="00904BB7"/>
    <w:rsid w:val="00931460"/>
    <w:rsid w:val="0098654B"/>
    <w:rsid w:val="009874B6"/>
    <w:rsid w:val="009948D7"/>
    <w:rsid w:val="009C60BF"/>
    <w:rsid w:val="009F0EA2"/>
    <w:rsid w:val="00A1767B"/>
    <w:rsid w:val="00A2236D"/>
    <w:rsid w:val="00A80E57"/>
    <w:rsid w:val="00A93856"/>
    <w:rsid w:val="00B25A76"/>
    <w:rsid w:val="00B44CDD"/>
    <w:rsid w:val="00B50CF4"/>
    <w:rsid w:val="00BA427D"/>
    <w:rsid w:val="00BB58B1"/>
    <w:rsid w:val="00BC194B"/>
    <w:rsid w:val="00BE08A8"/>
    <w:rsid w:val="00BF1F44"/>
    <w:rsid w:val="00C021C9"/>
    <w:rsid w:val="00C16905"/>
    <w:rsid w:val="00C236E6"/>
    <w:rsid w:val="00C46969"/>
    <w:rsid w:val="00CA06CB"/>
    <w:rsid w:val="00CE6D92"/>
    <w:rsid w:val="00D04ED7"/>
    <w:rsid w:val="00DD0EC1"/>
    <w:rsid w:val="00DD7889"/>
    <w:rsid w:val="00DE73B0"/>
    <w:rsid w:val="00E1232B"/>
    <w:rsid w:val="00E43122"/>
    <w:rsid w:val="00E43C62"/>
    <w:rsid w:val="00E93B13"/>
    <w:rsid w:val="00EE67C3"/>
    <w:rsid w:val="00EF2D32"/>
    <w:rsid w:val="00F60C68"/>
    <w:rsid w:val="00F76FFE"/>
    <w:rsid w:val="00F81A73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E6F489"/>
  <w15:chartTrackingRefBased/>
  <w15:docId w15:val="{947AEA61-A9C1-440D-9063-B7C7034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A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27AA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0B4000"/>
    <w:pPr>
      <w:keepNext/>
      <w:widowControl w:val="0"/>
      <w:kinsoku w:val="0"/>
      <w:spacing w:before="240" w:after="60" w:line="276" w:lineRule="auto"/>
      <w:outlineLvl w:val="1"/>
    </w:pPr>
    <w:rPr>
      <w:rFonts w:ascii="Garamond" w:eastAsia="Times New Roman" w:hAnsi="Garamond"/>
      <w:b/>
      <w:bCs/>
      <w:iC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7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7AA3"/>
  </w:style>
  <w:style w:type="paragraph" w:styleId="Rodap">
    <w:name w:val="footer"/>
    <w:basedOn w:val="Normal"/>
    <w:link w:val="RodapChar"/>
    <w:uiPriority w:val="99"/>
    <w:unhideWhenUsed/>
    <w:rsid w:val="00027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AA3"/>
  </w:style>
  <w:style w:type="character" w:customStyle="1" w:styleId="Ttulo2Char">
    <w:name w:val="Título 2 Char"/>
    <w:basedOn w:val="Fontepargpadro"/>
    <w:link w:val="Ttulo2"/>
    <w:rsid w:val="000B4000"/>
    <w:rPr>
      <w:rFonts w:ascii="Garamond" w:eastAsia="Times New Roman" w:hAnsi="Garamond" w:cs="Arial"/>
      <w:b/>
      <w:bCs/>
      <w:iCs/>
      <w:color w:val="000000"/>
      <w:kern w:val="3"/>
      <w:sz w:val="24"/>
      <w:szCs w:val="24"/>
      <w:lang w:val="x-none" w:eastAsia="x-none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7AA3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27AA3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27AA3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27AA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itaoChar">
    <w:name w:val="Citação Char"/>
    <w:aliases w:val="TCU Char,Citação AGU Char"/>
    <w:basedOn w:val="Fontepargpadro"/>
    <w:link w:val="Citao"/>
    <w:locked/>
    <w:rsid w:val="00027AA3"/>
    <w:rPr>
      <w:rFonts w:ascii="Times New Roman" w:eastAsia="Times New Roman" w:hAnsi="Times New Roman" w:cs="Times New Roman"/>
      <w:lang w:eastAsia="pt-BR"/>
    </w:rPr>
  </w:style>
  <w:style w:type="paragraph" w:styleId="Citao">
    <w:name w:val="Quote"/>
    <w:aliases w:val="TCU,Citação AGU"/>
    <w:basedOn w:val="NormalWeb"/>
    <w:next w:val="Normal"/>
    <w:link w:val="CitaoChar"/>
    <w:qFormat/>
    <w:rsid w:val="00027AA3"/>
    <w:pPr>
      <w:suppressAutoHyphens w:val="0"/>
      <w:spacing w:before="100" w:beforeAutospacing="1" w:after="100" w:afterAutospacing="1"/>
      <w:ind w:left="2268"/>
      <w:jc w:val="both"/>
    </w:pPr>
    <w:rPr>
      <w:rFonts w:eastAsia="Times New Roman" w:cs="Times New Roman"/>
      <w:kern w:val="0"/>
      <w:sz w:val="22"/>
      <w:szCs w:val="22"/>
      <w:lang w:eastAsia="pt-BR" w:bidi="ar-SA"/>
    </w:rPr>
  </w:style>
  <w:style w:type="character" w:customStyle="1" w:styleId="CitaoChar1">
    <w:name w:val="Citação Char1"/>
    <w:basedOn w:val="Fontepargpadro"/>
    <w:uiPriority w:val="29"/>
    <w:rsid w:val="00027AA3"/>
    <w:rPr>
      <w:rFonts w:ascii="Liberation Serif" w:eastAsia="NSimSun" w:hAnsi="Liberation Serif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semiHidden/>
    <w:rsid w:val="00027AA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7AA3"/>
    <w:pPr>
      <w:spacing w:after="140" w:line="276" w:lineRule="auto"/>
    </w:pPr>
  </w:style>
  <w:style w:type="paragraph" w:customStyle="1" w:styleId="TableContents">
    <w:name w:val="Table Contents"/>
    <w:basedOn w:val="Standard"/>
    <w:uiPriority w:val="99"/>
    <w:semiHidden/>
    <w:rsid w:val="00027AA3"/>
    <w:pPr>
      <w:suppressLineNumbers/>
    </w:pPr>
  </w:style>
  <w:style w:type="paragraph" w:customStyle="1" w:styleId="Nivel1">
    <w:name w:val="Nivel1"/>
    <w:basedOn w:val="Ttulo1"/>
    <w:next w:val="Standard"/>
    <w:uiPriority w:val="99"/>
    <w:semiHidden/>
    <w:rsid w:val="00027AA3"/>
    <w:pPr>
      <w:spacing w:before="0" w:after="120" w:line="276" w:lineRule="auto"/>
      <w:jc w:val="both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rsid w:val="00027AA3"/>
    <w:rPr>
      <w:sz w:val="16"/>
      <w:szCs w:val="16"/>
    </w:rPr>
  </w:style>
  <w:style w:type="paragraph" w:styleId="PargrafodaLista">
    <w:name w:val="List Paragraph"/>
    <w:basedOn w:val="Standard"/>
    <w:uiPriority w:val="34"/>
    <w:qFormat/>
    <w:rsid w:val="00027A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27AA3"/>
    <w:rPr>
      <w:rFonts w:ascii="Times New Roman" w:hAnsi="Times New Roman"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027AA3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AA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AA3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Reviso">
    <w:name w:val="Revision"/>
    <w:hidden/>
    <w:uiPriority w:val="99"/>
    <w:semiHidden/>
    <w:rsid w:val="00027AA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CAE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6C34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1639"/>
    <w:rPr>
      <w:color w:val="0000FF"/>
      <w:u w:val="single"/>
    </w:rPr>
  </w:style>
  <w:style w:type="paragraph" w:customStyle="1" w:styleId="Nvel2">
    <w:name w:val="Nível 2"/>
    <w:basedOn w:val="Normal"/>
    <w:next w:val="Normal"/>
    <w:rsid w:val="00DE73B0"/>
    <w:pPr>
      <w:suppressAutoHyphens w:val="0"/>
      <w:autoSpaceDN/>
      <w:spacing w:after="120"/>
      <w:jc w:val="both"/>
    </w:pPr>
    <w:rPr>
      <w:rFonts w:ascii="Arial" w:eastAsiaTheme="minorEastAsia" w:hAnsi="Arial" w:cs="Times New Roman"/>
      <w:b/>
      <w:kern w:val="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BEFD-8203-4134-8019-C300E66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4558</Words>
  <Characters>24616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 - Consultoria e Assessoria Jurídica</dc:creator>
  <cp:keywords/>
  <dc:description/>
  <cp:lastModifiedBy>AUTOR</cp:lastModifiedBy>
  <cp:revision>3</cp:revision>
  <dcterms:created xsi:type="dcterms:W3CDTF">2024-01-09T15:17:00Z</dcterms:created>
  <dcterms:modified xsi:type="dcterms:W3CDTF">2024-01-09T15:18:00Z</dcterms:modified>
</cp:coreProperties>
</file>